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80" w:rsidRDefault="00852D80" w:rsidP="00852D80">
      <w:pPr>
        <w:tabs>
          <w:tab w:val="left" w:pos="4536"/>
        </w:tabs>
        <w:spacing w:line="360" w:lineRule="auto"/>
        <w:ind w:left="3540"/>
        <w:jc w:val="both"/>
        <w:rPr>
          <w:rFonts w:ascii="Times New Roman" w:hAnsi="Times New Roman"/>
          <w:sz w:val="24"/>
        </w:rPr>
      </w:pPr>
      <w:bookmarkStart w:id="0" w:name="_GoBack"/>
      <w:bookmarkEnd w:id="0"/>
      <w:proofErr w:type="spellStart"/>
      <w:r w:rsidRPr="00852D80">
        <w:rPr>
          <w:rFonts w:ascii="Times New Roman" w:hAnsi="Times New Roman"/>
          <w:sz w:val="24"/>
        </w:rPr>
        <w:t>Elsivatagosodás</w:t>
      </w:r>
      <w:proofErr w:type="spellEnd"/>
    </w:p>
    <w:p w:rsidR="00922F2F" w:rsidRPr="00852D80" w:rsidRDefault="00922F2F" w:rsidP="00852D80">
      <w:pPr>
        <w:tabs>
          <w:tab w:val="left" w:pos="4536"/>
        </w:tabs>
        <w:spacing w:line="360" w:lineRule="auto"/>
        <w:ind w:left="3540"/>
        <w:jc w:val="both"/>
        <w:rPr>
          <w:rFonts w:ascii="Times New Roman" w:hAnsi="Times New Roman"/>
          <w:sz w:val="24"/>
        </w:rPr>
      </w:pP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52D80"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 w:rsidRPr="00852D80">
        <w:rPr>
          <w:rFonts w:ascii="Times New Roman" w:hAnsi="Times New Roman" w:cs="Times New Roman"/>
          <w:sz w:val="24"/>
          <w:szCs w:val="24"/>
        </w:rPr>
        <w:t xml:space="preserve"> fogalma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Elsivatagosodott területek elhelyezkedése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Sivatagos területek növényzete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Kaktuszfélék kialakulása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Elterjedésük, élőhelyük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Kártevőik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Felépítésük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Felhasználásuk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Rendszerezés</w:t>
      </w:r>
    </w:p>
    <w:p w:rsidR="00852D80" w:rsidRPr="00852D80" w:rsidRDefault="00852D80" w:rsidP="00852D80">
      <w:pPr>
        <w:pStyle w:val="Listaszerbekezds"/>
        <w:numPr>
          <w:ilvl w:val="0"/>
          <w:numId w:val="3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2D80">
        <w:rPr>
          <w:rFonts w:ascii="Times New Roman" w:hAnsi="Times New Roman" w:cs="Times New Roman"/>
          <w:sz w:val="24"/>
          <w:szCs w:val="24"/>
        </w:rPr>
        <w:t>Összegzés</w:t>
      </w: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/>
          <w:sz w:val="24"/>
          <w:szCs w:val="21"/>
          <w:shd w:val="clear" w:color="auto" w:fill="FFFFFF"/>
        </w:rPr>
      </w:pPr>
      <w:r w:rsidRPr="00852D80">
        <w:rPr>
          <w:rFonts w:ascii="Times New Roman" w:hAnsi="Times New Roman"/>
          <w:sz w:val="24"/>
          <w:szCs w:val="21"/>
          <w:shd w:val="clear" w:color="auto" w:fill="FFFFFF"/>
        </w:rPr>
        <w:t xml:space="preserve">A termőföldek másik nagy ellensége az erózió mellett az </w:t>
      </w:r>
      <w:proofErr w:type="spellStart"/>
      <w:r w:rsidRPr="00852D80">
        <w:rPr>
          <w:rFonts w:ascii="Times New Roman" w:hAnsi="Times New Roman"/>
          <w:sz w:val="24"/>
          <w:szCs w:val="21"/>
          <w:shd w:val="clear" w:color="auto" w:fill="FFFFFF"/>
        </w:rPr>
        <w:t>elsivatagosodás</w:t>
      </w:r>
      <w:proofErr w:type="spellEnd"/>
      <w:r w:rsidRPr="00852D80">
        <w:rPr>
          <w:rFonts w:ascii="Times New Roman" w:hAnsi="Times New Roman"/>
          <w:sz w:val="24"/>
          <w:szCs w:val="21"/>
          <w:shd w:val="clear" w:color="auto" w:fill="FFFFFF"/>
        </w:rPr>
        <w:t xml:space="preserve">, amely folyamat során a termőföld mezőgazdasági művelésre túlságosan szárazzá válik, az éghajlat, vagy a mikroklíma változása miatt (amelyet természetes és emberi tényezők egyaránt okoznak). Az </w:t>
      </w:r>
      <w:proofErr w:type="spellStart"/>
      <w:r w:rsidRPr="00852D80">
        <w:rPr>
          <w:rFonts w:ascii="Times New Roman" w:hAnsi="Times New Roman"/>
          <w:sz w:val="24"/>
          <w:szCs w:val="21"/>
          <w:shd w:val="clear" w:color="auto" w:fill="FFFFFF"/>
        </w:rPr>
        <w:t>elsivatagosodás</w:t>
      </w:r>
      <w:proofErr w:type="spellEnd"/>
      <w:r w:rsidRPr="00852D80">
        <w:rPr>
          <w:rFonts w:ascii="Times New Roman" w:hAnsi="Times New Roman"/>
          <w:sz w:val="24"/>
          <w:szCs w:val="21"/>
          <w:shd w:val="clear" w:color="auto" w:fill="FFFFFF"/>
        </w:rPr>
        <w:t xml:space="preserve"> maga nem egy új jelenség, de jelentős mértékben megnőtt és felgyorsult a népesség számának növekedésével. </w:t>
      </w:r>
      <w:r w:rsidRPr="00852D80">
        <w:rPr>
          <w:rFonts w:ascii="Times New Roman" w:hAnsi="Times New Roman"/>
          <w:bCs/>
          <w:sz w:val="24"/>
          <w:szCs w:val="21"/>
        </w:rPr>
        <w:t xml:space="preserve">Az </w:t>
      </w:r>
      <w:proofErr w:type="spellStart"/>
      <w:r w:rsidRPr="00852D80">
        <w:rPr>
          <w:rFonts w:ascii="Times New Roman" w:hAnsi="Times New Roman"/>
          <w:bCs/>
          <w:sz w:val="24"/>
          <w:szCs w:val="21"/>
        </w:rPr>
        <w:t>elsivatagosodás</w:t>
      </w:r>
      <w:proofErr w:type="spellEnd"/>
      <w:r w:rsidRPr="00852D80">
        <w:rPr>
          <w:rFonts w:ascii="Times New Roman" w:hAnsi="Times New Roman"/>
          <w:bCs/>
          <w:sz w:val="24"/>
          <w:szCs w:val="21"/>
        </w:rPr>
        <w:t xml:space="preserve"> főként a</w:t>
      </w:r>
      <w:r w:rsidR="00230CC1">
        <w:rPr>
          <w:rStyle w:val="apple-converted-space"/>
          <w:rFonts w:ascii="Times New Roman" w:hAnsi="Times New Roman"/>
          <w:sz w:val="24"/>
          <w:szCs w:val="21"/>
        </w:rPr>
        <w:t xml:space="preserve"> </w:t>
      </w:r>
      <w:r w:rsidRPr="00852D80">
        <w:rPr>
          <w:rFonts w:ascii="Times New Roman" w:hAnsi="Times New Roman"/>
          <w:sz w:val="24"/>
          <w:szCs w:val="21"/>
        </w:rPr>
        <w:t>zonális</w:t>
      </w:r>
      <w:r w:rsidR="00230CC1">
        <w:rPr>
          <w:rStyle w:val="apple-converted-space"/>
          <w:rFonts w:ascii="Times New Roman" w:hAnsi="Times New Roman"/>
          <w:sz w:val="24"/>
          <w:szCs w:val="21"/>
        </w:rPr>
        <w:t xml:space="preserve"> </w:t>
      </w:r>
      <w:r w:rsidRPr="00852D80">
        <w:rPr>
          <w:rFonts w:ascii="Times New Roman" w:hAnsi="Times New Roman"/>
          <w:bCs/>
          <w:sz w:val="24"/>
          <w:szCs w:val="21"/>
        </w:rPr>
        <w:t>sivatagok</w:t>
      </w:r>
      <w:r w:rsidR="00230CC1">
        <w:rPr>
          <w:rStyle w:val="apple-converted-space"/>
          <w:rFonts w:ascii="Times New Roman" w:hAnsi="Times New Roman"/>
          <w:sz w:val="24"/>
          <w:szCs w:val="21"/>
        </w:rPr>
        <w:t xml:space="preserve"> </w:t>
      </w:r>
      <w:r w:rsidRPr="00852D80">
        <w:rPr>
          <w:rFonts w:ascii="Times New Roman" w:hAnsi="Times New Roman"/>
          <w:sz w:val="24"/>
          <w:szCs w:val="21"/>
        </w:rPr>
        <w:t xml:space="preserve">(ezek csaknem körbefutnak a Földön a térítők mentén és a leszálló légáramlások övében alakulnak ki) és az </w:t>
      </w:r>
      <w:proofErr w:type="spellStart"/>
      <w:r w:rsidRPr="00852D80">
        <w:rPr>
          <w:rFonts w:ascii="Times New Roman" w:hAnsi="Times New Roman"/>
          <w:sz w:val="24"/>
          <w:szCs w:val="21"/>
        </w:rPr>
        <w:t>azonális</w:t>
      </w:r>
      <w:proofErr w:type="spellEnd"/>
      <w:r w:rsidRPr="00852D80">
        <w:rPr>
          <w:rFonts w:ascii="Times New Roman" w:hAnsi="Times New Roman"/>
          <w:sz w:val="24"/>
          <w:szCs w:val="21"/>
        </w:rPr>
        <w:t xml:space="preserve"> vagy </w:t>
      </w:r>
      <w:proofErr w:type="spellStart"/>
      <w:r w:rsidRPr="00852D80">
        <w:rPr>
          <w:rFonts w:ascii="Times New Roman" w:hAnsi="Times New Roman"/>
          <w:sz w:val="24"/>
          <w:szCs w:val="21"/>
        </w:rPr>
        <w:t>orográfiai</w:t>
      </w:r>
      <w:proofErr w:type="spellEnd"/>
      <w:r w:rsidRPr="00852D80">
        <w:rPr>
          <w:rFonts w:ascii="Times New Roman" w:hAnsi="Times New Roman"/>
          <w:sz w:val="24"/>
          <w:szCs w:val="21"/>
        </w:rPr>
        <w:t xml:space="preserve"> (kontinensek belsejében, hegységek szélárnyékában kialakult) sivatagok</w:t>
      </w:r>
      <w:r w:rsidRPr="00852D80">
        <w:rPr>
          <w:rStyle w:val="apple-converted-space"/>
          <w:rFonts w:ascii="Times New Roman" w:hAnsi="Times New Roman"/>
          <w:sz w:val="24"/>
          <w:szCs w:val="21"/>
        </w:rPr>
        <w:t> </w:t>
      </w:r>
      <w:r w:rsidRPr="00852D80">
        <w:rPr>
          <w:rFonts w:ascii="Times New Roman" w:hAnsi="Times New Roman"/>
          <w:bCs/>
          <w:sz w:val="24"/>
          <w:szCs w:val="21"/>
        </w:rPr>
        <w:t>széles átmeneti övében jellemző</w:t>
      </w:r>
      <w:r w:rsidRPr="00852D80">
        <w:rPr>
          <w:rFonts w:ascii="Times New Roman" w:hAnsi="Times New Roman"/>
          <w:sz w:val="24"/>
          <w:szCs w:val="21"/>
        </w:rPr>
        <w:t>.</w:t>
      </w:r>
      <w:r w:rsidRPr="00852D80">
        <w:rPr>
          <w:rFonts w:ascii="Times New Roman" w:hAnsi="Times New Roman"/>
          <w:bCs/>
          <w:sz w:val="24"/>
          <w:szCs w:val="21"/>
        </w:rPr>
        <w:t xml:space="preserve"> A fenyegetett területek a bolygó felszínének 41%-át foglalják el és itt él a Föld népességének kb. 1/3-a</w:t>
      </w:r>
      <w:r w:rsidRPr="00852D80">
        <w:rPr>
          <w:rFonts w:ascii="Times New Roman" w:hAnsi="Times New Roman"/>
          <w:sz w:val="24"/>
          <w:szCs w:val="21"/>
        </w:rPr>
        <w:t>.</w:t>
      </w:r>
    </w:p>
    <w:p w:rsidR="00852D80" w:rsidRPr="00852D80" w:rsidRDefault="00852D80" w:rsidP="00852D80">
      <w:pPr>
        <w:pStyle w:val="NormlWeb"/>
        <w:shd w:val="clear" w:color="auto" w:fill="FFFFFF"/>
        <w:spacing w:before="210" w:beforeAutospacing="0" w:after="0" w:afterAutospacing="0" w:line="270" w:lineRule="atLeast"/>
        <w:rPr>
          <w:szCs w:val="21"/>
        </w:rPr>
      </w:pP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 w:cs="Arial"/>
          <w:sz w:val="24"/>
          <w:szCs w:val="19"/>
          <w:shd w:val="clear" w:color="auto" w:fill="FFFFFF"/>
        </w:rPr>
      </w:pPr>
      <w:r w:rsidRPr="00852D80">
        <w:rPr>
          <w:rFonts w:ascii="Times New Roman" w:hAnsi="Times New Roman" w:cs="Times New Roman"/>
          <w:sz w:val="24"/>
          <w:szCs w:val="24"/>
        </w:rPr>
        <w:t xml:space="preserve">A sivatagok nem pusztán kopár pusztaságok. Rengeteg szárazságtűrő növénynek adnak otthont. Ezen fajok egyik legismertebb képviselője a kaktuszfélék családja.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A</w:t>
      </w:r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bCs/>
          <w:sz w:val="24"/>
          <w:szCs w:val="19"/>
          <w:shd w:val="clear" w:color="auto" w:fill="FFFFFF"/>
        </w:rPr>
        <w:t>kaktuszfélék</w:t>
      </w:r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(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Cactaceae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)</w:t>
      </w:r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családja mintegy 2000 fajt foglal magába. Fajai</w:t>
      </w:r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7" w:tooltip="Amerika (szuperkontinens)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Amerika</w:t>
        </w:r>
      </w:hyperlink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8" w:tooltip="Trópusok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trópusi</w:t>
        </w:r>
      </w:hyperlink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,</w:t>
      </w:r>
      <w:hyperlink r:id="rId9" w:tooltip="Szubtrópusok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szubtrópusi</w:t>
        </w:r>
      </w:hyperlink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> </w:t>
      </w:r>
      <w:hyperlink r:id="rId10" w:tooltip="Sivatag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sivatagos</w:t>
        </w:r>
      </w:hyperlink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> 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vagy száraz hegyvidéki területeiről származnak.</w:t>
      </w:r>
      <w:r w:rsidR="00230CC1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11" w:tooltip="Pozsgás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Pozsgás</w:t>
        </w:r>
      </w:hyperlink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növények. </w:t>
      </w:r>
    </w:p>
    <w:p w:rsidR="00852D80" w:rsidRPr="00852D80" w:rsidRDefault="00852D80" w:rsidP="00852D80">
      <w:pPr>
        <w:pStyle w:val="NormlWeb"/>
        <w:shd w:val="clear" w:color="auto" w:fill="FFFFFF"/>
        <w:spacing w:before="96" w:beforeAutospacing="0" w:after="120" w:afterAutospacing="0" w:line="288" w:lineRule="atLeast"/>
        <w:rPr>
          <w:rFonts w:cs="Arial"/>
          <w:szCs w:val="19"/>
        </w:rPr>
      </w:pPr>
      <w:r w:rsidRPr="00852D80">
        <w:rPr>
          <w:rFonts w:cs="Arial"/>
          <w:szCs w:val="19"/>
        </w:rPr>
        <w:t>Feltevések szerint a kaktuszok ősei lombleveles, tövises</w:t>
      </w:r>
      <w:r w:rsidR="00230CC1">
        <w:rPr>
          <w:rStyle w:val="apple-converted-space"/>
          <w:rFonts w:cs="Arial"/>
          <w:szCs w:val="19"/>
        </w:rPr>
        <w:t xml:space="preserve"> </w:t>
      </w:r>
      <w:hyperlink r:id="rId12" w:tooltip="Cserjék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cserjék</w:t>
        </w:r>
      </w:hyperlink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voltak. Erre a valószínűsíthető ősi alapra a</w:t>
      </w:r>
      <w:r w:rsidR="00230CC1">
        <w:rPr>
          <w:rStyle w:val="apple-converted-space"/>
          <w:rFonts w:cs="Arial"/>
          <w:szCs w:val="19"/>
        </w:rPr>
        <w:t xml:space="preserve"> </w:t>
      </w:r>
      <w:proofErr w:type="spellStart"/>
      <w:r w:rsidRPr="00852D80">
        <w:rPr>
          <w:rFonts w:cs="Arial"/>
          <w:iCs/>
          <w:szCs w:val="19"/>
        </w:rPr>
        <w:t>Peireskia</w:t>
      </w:r>
      <w:proofErr w:type="spellEnd"/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nemzetség pozsgás levelű, tövises cserjéi hasonlítanak a leginkább. Ezek magháza ma is felső állású, virágjaik pedig szabad szirmúak, mint amilyenek az ősi fajoké lehetett.</w:t>
      </w:r>
    </w:p>
    <w:p w:rsidR="00852D80" w:rsidRPr="00852D80" w:rsidRDefault="00852D80" w:rsidP="00852D80">
      <w:pPr>
        <w:pStyle w:val="NormlWeb"/>
        <w:shd w:val="clear" w:color="auto" w:fill="FFFFFF"/>
        <w:spacing w:before="96" w:beforeAutospacing="0" w:after="120" w:afterAutospacing="0" w:line="288" w:lineRule="atLeast"/>
        <w:rPr>
          <w:rFonts w:cs="Arial"/>
          <w:szCs w:val="19"/>
        </w:rPr>
      </w:pPr>
      <w:r w:rsidRPr="00852D80">
        <w:rPr>
          <w:rFonts w:cs="Arial"/>
          <w:szCs w:val="19"/>
        </w:rPr>
        <w:lastRenderedPageBreak/>
        <w:t>Mivel egy ősi nemzetségük</w:t>
      </w:r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iCs/>
          <w:szCs w:val="19"/>
        </w:rPr>
        <w:t>(</w:t>
      </w:r>
      <w:proofErr w:type="spellStart"/>
      <w:r w:rsidRPr="00852D80">
        <w:rPr>
          <w:rFonts w:cs="Arial"/>
          <w:iCs/>
          <w:szCs w:val="19"/>
        </w:rPr>
        <w:t>Rhipsalis</w:t>
      </w:r>
      <w:proofErr w:type="spellEnd"/>
      <w:r w:rsidRPr="00852D80">
        <w:rPr>
          <w:rFonts w:cs="Arial"/>
          <w:iCs/>
          <w:szCs w:val="19"/>
        </w:rPr>
        <w:t>)</w:t>
      </w:r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tagjai</w:t>
      </w:r>
      <w:r w:rsidR="00230CC1">
        <w:rPr>
          <w:rFonts w:cs="Arial"/>
          <w:szCs w:val="19"/>
        </w:rPr>
        <w:t xml:space="preserve"> </w:t>
      </w:r>
      <w:hyperlink r:id="rId13" w:tooltip="Afrika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Afrikában</w:t>
        </w:r>
      </w:hyperlink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és</w:t>
      </w:r>
      <w:r w:rsidR="00230CC1">
        <w:rPr>
          <w:rStyle w:val="apple-converted-space"/>
          <w:rFonts w:cs="Arial"/>
          <w:szCs w:val="19"/>
        </w:rPr>
        <w:t xml:space="preserve"> </w:t>
      </w:r>
      <w:hyperlink r:id="rId14" w:tooltip="India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Indiában</w:t>
        </w:r>
      </w:hyperlink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is őshonosak, valószínűsíthető, hogy kialakulásuk mintegy 100–120 millió éve kezdődhetett el, amikor ezek a</w:t>
      </w:r>
      <w:r w:rsidR="00230CC1">
        <w:rPr>
          <w:rStyle w:val="apple-converted-space"/>
          <w:rFonts w:cs="Arial"/>
          <w:szCs w:val="19"/>
        </w:rPr>
        <w:t xml:space="preserve"> </w:t>
      </w:r>
      <w:hyperlink r:id="rId15" w:tooltip="Kontinens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kontinensek</w:t>
        </w:r>
      </w:hyperlink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szCs w:val="19"/>
        </w:rPr>
        <w:t>még összefüggtek. Ezt támasztja alá az a tény is, hogy szervezetük felépítésben több, az ősi</w:t>
      </w:r>
      <w:r w:rsidR="00230CC1">
        <w:rPr>
          <w:rStyle w:val="apple-converted-space"/>
          <w:rFonts w:cs="Arial"/>
          <w:szCs w:val="19"/>
        </w:rPr>
        <w:t xml:space="preserve"> </w:t>
      </w:r>
      <w:hyperlink r:id="rId16" w:tooltip="Fenyők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fenyőfélékkel</w:t>
        </w:r>
      </w:hyperlink>
      <w:r w:rsidRPr="00852D80">
        <w:rPr>
          <w:rFonts w:cs="Arial"/>
          <w:szCs w:val="19"/>
        </w:rPr>
        <w:t xml:space="preserve"> rokon elemet is találhatunk (spirálos testfelépítés, </w:t>
      </w:r>
      <w:proofErr w:type="spellStart"/>
      <w:r w:rsidRPr="00852D80">
        <w:rPr>
          <w:rFonts w:cs="Arial"/>
          <w:szCs w:val="19"/>
        </w:rPr>
        <w:t>szklerenchima-váz</w:t>
      </w:r>
      <w:proofErr w:type="spellEnd"/>
      <w:r w:rsidRPr="00852D80">
        <w:rPr>
          <w:rFonts w:cs="Arial"/>
          <w:szCs w:val="19"/>
        </w:rPr>
        <w:t>). Az afrikai és</w:t>
      </w:r>
      <w:r w:rsidRPr="00852D80">
        <w:rPr>
          <w:rStyle w:val="apple-converted-space"/>
          <w:rFonts w:cs="Arial"/>
          <w:szCs w:val="19"/>
        </w:rPr>
        <w:t> </w:t>
      </w:r>
      <w:hyperlink r:id="rId17" w:tooltip="Ázsia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ázsiai</w:t>
        </w:r>
      </w:hyperlink>
      <w:r w:rsidRPr="00852D80">
        <w:rPr>
          <w:rFonts w:cs="Arial"/>
          <w:szCs w:val="19"/>
        </w:rPr>
        <w:t xml:space="preserve"> </w:t>
      </w:r>
      <w:proofErr w:type="spellStart"/>
      <w:r w:rsidRPr="00852D80">
        <w:rPr>
          <w:rFonts w:cs="Arial"/>
          <w:szCs w:val="19"/>
        </w:rPr>
        <w:t>rhipsalisok</w:t>
      </w:r>
      <w:proofErr w:type="spellEnd"/>
      <w:r w:rsidRPr="00852D80">
        <w:rPr>
          <w:rFonts w:cs="Arial"/>
          <w:szCs w:val="19"/>
        </w:rPr>
        <w:t xml:space="preserve"> nem </w:t>
      </w:r>
      <w:proofErr w:type="spellStart"/>
      <w:r w:rsidRPr="00852D80">
        <w:rPr>
          <w:rFonts w:cs="Arial"/>
          <w:szCs w:val="19"/>
        </w:rPr>
        <w:t>szukkulensek</w:t>
      </w:r>
      <w:proofErr w:type="spellEnd"/>
      <w:r w:rsidRPr="00852D80">
        <w:rPr>
          <w:rFonts w:cs="Arial"/>
          <w:szCs w:val="19"/>
        </w:rPr>
        <w:t xml:space="preserve">, ezért valószínűsíthető, hogy sok szempontból hasonlíthatnak a kaktuszok őseire. Feltételezhetjük, hogy az „őskaktusz” szubtrópusi éghajlat lakója volt, csupán a geomorfológiai tagoltság eredményeképp alakíthatott ki pozsgás életformát – Afrikában az éghajlatváltozás hatására nem a </w:t>
      </w:r>
      <w:proofErr w:type="spellStart"/>
      <w:r w:rsidRPr="00852D80">
        <w:rPr>
          <w:rFonts w:cs="Arial"/>
          <w:szCs w:val="19"/>
        </w:rPr>
        <w:t>rhipsalisok</w:t>
      </w:r>
      <w:proofErr w:type="spellEnd"/>
      <w:r w:rsidRPr="00852D80">
        <w:rPr>
          <w:rFonts w:cs="Arial"/>
          <w:szCs w:val="19"/>
        </w:rPr>
        <w:t>, hanem a</w:t>
      </w:r>
      <w:r w:rsidR="00230CC1">
        <w:rPr>
          <w:rStyle w:val="apple-converted-space"/>
          <w:rFonts w:cs="Arial"/>
          <w:szCs w:val="19"/>
        </w:rPr>
        <w:t xml:space="preserve"> </w:t>
      </w:r>
      <w:hyperlink r:id="rId18" w:tooltip="Kutyatejfélék" w:history="1">
        <w:r w:rsidRPr="00852D80">
          <w:rPr>
            <w:rStyle w:val="Hiperhivatkozs"/>
            <w:rFonts w:cs="Arial"/>
            <w:color w:val="auto"/>
            <w:szCs w:val="19"/>
            <w:u w:val="none"/>
          </w:rPr>
          <w:t>kutyatejfélék</w:t>
        </w:r>
      </w:hyperlink>
      <w:r w:rsidR="00230CC1">
        <w:rPr>
          <w:rStyle w:val="apple-converted-space"/>
          <w:rFonts w:cs="Arial"/>
          <w:szCs w:val="19"/>
        </w:rPr>
        <w:t xml:space="preserve"> </w:t>
      </w:r>
      <w:r w:rsidRPr="00852D80">
        <w:rPr>
          <w:rFonts w:cs="Arial"/>
          <w:iCs/>
          <w:szCs w:val="19"/>
        </w:rPr>
        <w:t>(</w:t>
      </w:r>
      <w:proofErr w:type="spellStart"/>
      <w:r w:rsidRPr="00852D80">
        <w:rPr>
          <w:rFonts w:cs="Arial"/>
          <w:iCs/>
          <w:szCs w:val="19"/>
        </w:rPr>
        <w:t>Euphorbiacae</w:t>
      </w:r>
      <w:proofErr w:type="spellEnd"/>
      <w:r w:rsidRPr="00852D80">
        <w:rPr>
          <w:rFonts w:cs="Arial"/>
          <w:iCs/>
          <w:szCs w:val="19"/>
        </w:rPr>
        <w:t>)</w:t>
      </w:r>
      <w:r w:rsidRPr="00852D80">
        <w:rPr>
          <w:rStyle w:val="apple-converted-space"/>
          <w:rFonts w:cs="Arial"/>
          <w:szCs w:val="19"/>
        </w:rPr>
        <w:t> </w:t>
      </w:r>
      <w:r w:rsidRPr="00852D80">
        <w:rPr>
          <w:rFonts w:cs="Arial"/>
          <w:szCs w:val="19"/>
        </w:rPr>
        <w:t xml:space="preserve">váltak törzs </w:t>
      </w:r>
      <w:proofErr w:type="spellStart"/>
      <w:r w:rsidRPr="00852D80">
        <w:rPr>
          <w:rFonts w:cs="Arial"/>
          <w:szCs w:val="19"/>
        </w:rPr>
        <w:t>szukkulensekké</w:t>
      </w:r>
      <w:proofErr w:type="spellEnd"/>
      <w:r w:rsidRPr="00852D80">
        <w:rPr>
          <w:rFonts w:cs="Arial"/>
          <w:szCs w:val="19"/>
        </w:rPr>
        <w:t>.</w:t>
      </w: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 w:cs="Arial"/>
          <w:sz w:val="24"/>
          <w:szCs w:val="19"/>
          <w:shd w:val="clear" w:color="auto" w:fill="FFFFFF"/>
        </w:rPr>
      </w:pP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Amerika hatalmas kontinens, a kaktuszok így a legkülönbözőbb éghajlatú területeken élnek. Vegetációjuk északi határa az északi szélesség 48–50° tájékán </w:t>
      </w:r>
      <w:proofErr w:type="gram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van</w:t>
      </w:r>
      <w:proofErr w:type="gram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igazi hazájuk azonban csak az</w:t>
      </w:r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USA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délnyugati államaiban kezdődik.</w:t>
      </w:r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19" w:tooltip="Arizona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Arizona</w:t>
        </w:r>
      </w:hyperlink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,</w:t>
      </w:r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20" w:tooltip="Új-Mexikó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Új-Mexikó</w:t>
        </w:r>
      </w:hyperlink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, </w:t>
      </w:r>
      <w:hyperlink r:id="rId21" w:tooltip="Texas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Texas</w:t>
        </w:r>
      </w:hyperlink>
      <w:r w:rsidRPr="00852D80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és</w:t>
      </w:r>
      <w:r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hyperlink r:id="rId22" w:tooltip="Kalifornia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Kalifornia</w:t>
        </w:r>
      </w:hyperlink>
      <w:r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éghajlata sivatagi, félsivatagi. Az USA déli államaiban és Mexikóban számos közkedvelt, de nehezen nevelhető és nehezen tartható kaktusz él.</w:t>
      </w:r>
      <w:r w:rsidRPr="00852D80">
        <w:rPr>
          <w:rFonts w:ascii="Times New Roman" w:hAnsi="Times New Roman"/>
          <w:sz w:val="24"/>
        </w:rPr>
        <w:t xml:space="preserve"> </w:t>
      </w:r>
      <w:hyperlink r:id="rId23" w:tooltip="Brazília" w:history="1">
        <w:r w:rsidRPr="00852D80">
          <w:rPr>
            <w:rStyle w:val="Hiperhivatkozs"/>
            <w:rFonts w:ascii="Times New Roman" w:hAnsi="Times New Roman" w:cs="Arial"/>
            <w:color w:val="auto"/>
            <w:sz w:val="24"/>
            <w:szCs w:val="19"/>
            <w:u w:val="none"/>
            <w:shd w:val="clear" w:color="auto" w:fill="FFFFFF"/>
          </w:rPr>
          <w:t>Brazíliában</w:t>
        </w:r>
      </w:hyperlink>
      <w:r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főleg a délkeleten hegyekkel határolt fennsíkok óriási füves mezőin nőnek kaktuszok. Az ország meleg, nedves részein, a trópusi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higrofil</w:t>
      </w:r>
      <w:proofErr w:type="spell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körülmények között sok az erdei, fán lakó kaktuszfaj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(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Epiphyllum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,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Epiphyllopsis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,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Erythrorhipsalis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,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Rhipsalis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)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.</w:t>
      </w:r>
      <w:proofErr w:type="gramStart"/>
      <w:r w:rsidRPr="00852D80">
        <w:rPr>
          <w:rFonts w:ascii="Times New Roman" w:eastAsia="Times New Roman" w:hAnsi="Times New Roman" w:cs="Arial"/>
          <w:sz w:val="24"/>
          <w:szCs w:val="19"/>
        </w:rPr>
        <w:t>A</w:t>
      </w:r>
      <w:proofErr w:type="gramEnd"/>
      <w:r w:rsidRPr="00852D80">
        <w:rPr>
          <w:rFonts w:ascii="Times New Roman" w:eastAsia="Times New Roman" w:hAnsi="Times New Roman" w:cs="Arial"/>
          <w:sz w:val="24"/>
          <w:szCs w:val="19"/>
        </w:rPr>
        <w:t xml:space="preserve"> kaktuszok többsége a kissé savanyú, nem túl meszes, de mindenképp jó vízáteresztő talajt kedveli.</w:t>
      </w:r>
      <w:r>
        <w:rPr>
          <w:rFonts w:ascii="Times New Roman" w:eastAsia="Times New Roman" w:hAnsi="Times New Roman" w:cs="Arial"/>
          <w:sz w:val="24"/>
        </w:rPr>
        <w:t xml:space="preserve"> </w:t>
      </w:r>
      <w:hyperlink r:id="rId24" w:tooltip="Tőzeg" w:history="1">
        <w:r w:rsidRPr="00852D80">
          <w:rPr>
            <w:rFonts w:ascii="Times New Roman" w:eastAsia="Times New Roman" w:hAnsi="Times New Roman" w:cs="Arial"/>
            <w:sz w:val="24"/>
          </w:rPr>
          <w:t>Tőzegbe</w:t>
        </w:r>
      </w:hyperlink>
      <w:r>
        <w:rPr>
          <w:rFonts w:ascii="Times New Roman" w:eastAsia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főleg a fán lakó fajokat célszerű ültetni. A több hónapos nyugalmi időszakban (ez általában a</w:t>
      </w:r>
      <w:r>
        <w:rPr>
          <w:rFonts w:ascii="Times New Roman" w:eastAsia="Times New Roman" w:hAnsi="Times New Roman" w:cs="Arial"/>
          <w:sz w:val="24"/>
        </w:rPr>
        <w:t xml:space="preserve"> </w:t>
      </w:r>
      <w:hyperlink r:id="rId25" w:tooltip="Tél" w:history="1">
        <w:r w:rsidRPr="00852D80">
          <w:rPr>
            <w:rFonts w:ascii="Times New Roman" w:eastAsia="Times New Roman" w:hAnsi="Times New Roman" w:cs="Arial"/>
            <w:sz w:val="24"/>
          </w:rPr>
          <w:t>tél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>) vizet egyáltalán nem igényelnek.</w:t>
      </w:r>
    </w:p>
    <w:p w:rsidR="00852D80" w:rsidRPr="00852D80" w:rsidRDefault="00852D80" w:rsidP="00852D80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Arial"/>
          <w:sz w:val="24"/>
          <w:szCs w:val="19"/>
        </w:rPr>
      </w:pPr>
      <w:r w:rsidRPr="00852D80">
        <w:rPr>
          <w:rFonts w:ascii="Times New Roman" w:eastAsia="Times New Roman" w:hAnsi="Times New Roman" w:cs="Arial"/>
          <w:sz w:val="24"/>
          <w:szCs w:val="19"/>
        </w:rPr>
        <w:t xml:space="preserve">A kaktuszokat nemcsak rovarok porozhatják be, de egyes fajokat madarak, másokat pedig </w:t>
      </w:r>
      <w:proofErr w:type="spellStart"/>
      <w:r w:rsidRPr="00852D80">
        <w:rPr>
          <w:rFonts w:ascii="Times New Roman" w:eastAsia="Times New Roman" w:hAnsi="Times New Roman" w:cs="Arial"/>
          <w:sz w:val="24"/>
          <w:szCs w:val="19"/>
        </w:rPr>
        <w:t>denevérek.</w:t>
      </w:r>
      <w:proofErr w:type="gramStart"/>
      <w:r w:rsidRPr="00852D80">
        <w:rPr>
          <w:rFonts w:ascii="Times New Roman" w:eastAsia="Times New Roman" w:hAnsi="Times New Roman" w:cs="Arial"/>
          <w:sz w:val="24"/>
          <w:szCs w:val="19"/>
        </w:rPr>
        <w:t>A</w:t>
      </w:r>
      <w:proofErr w:type="spellEnd"/>
      <w:proofErr w:type="gramEnd"/>
      <w:r w:rsidRPr="00852D80">
        <w:rPr>
          <w:rFonts w:ascii="Times New Roman" w:eastAsia="Times New Roman" w:hAnsi="Times New Roman" w:cs="Arial"/>
          <w:sz w:val="24"/>
          <w:szCs w:val="19"/>
        </w:rPr>
        <w:t xml:space="preserve"> kaktuszok állati kártevői többen vannak, de a</w:t>
      </w:r>
      <w:r w:rsidRPr="00852D80">
        <w:rPr>
          <w:rFonts w:ascii="Times New Roman" w:eastAsia="Times New Roman" w:hAnsi="Times New Roman" w:cs="Arial"/>
          <w:sz w:val="24"/>
        </w:rPr>
        <w:t> </w:t>
      </w:r>
      <w:hyperlink r:id="rId26" w:tooltip="Gombák" w:history="1">
        <w:r w:rsidRPr="00852D80">
          <w:rPr>
            <w:rFonts w:ascii="Times New Roman" w:eastAsia="Times New Roman" w:hAnsi="Times New Roman" w:cs="Arial"/>
            <w:sz w:val="24"/>
          </w:rPr>
          <w:t>gombák</w:t>
        </w:r>
      </w:hyperlink>
      <w:r w:rsidRPr="00852D80">
        <w:rPr>
          <w:rFonts w:ascii="Times New Roman" w:eastAsia="Times New Roman" w:hAnsi="Times New Roman" w:cs="Arial"/>
          <w:sz w:val="24"/>
        </w:rPr>
        <w:t> </w:t>
      </w:r>
      <w:r w:rsidRPr="00852D80">
        <w:rPr>
          <w:rFonts w:ascii="Times New Roman" w:eastAsia="Times New Roman" w:hAnsi="Times New Roman" w:cs="Arial"/>
          <w:sz w:val="24"/>
          <w:szCs w:val="19"/>
        </w:rPr>
        <w:t>veszélyesebbek.</w:t>
      </w:r>
    </w:p>
    <w:p w:rsidR="00852D80" w:rsidRPr="00852D80" w:rsidRDefault="00852D80" w:rsidP="00852D80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Arial"/>
          <w:sz w:val="24"/>
          <w:szCs w:val="19"/>
        </w:rPr>
      </w:pPr>
      <w:proofErr w:type="gramStart"/>
      <w:r w:rsidRPr="00852D80">
        <w:rPr>
          <w:rFonts w:ascii="Times New Roman" w:eastAsia="Times New Roman" w:hAnsi="Times New Roman" w:cs="Arial"/>
          <w:sz w:val="24"/>
          <w:szCs w:val="19"/>
        </w:rPr>
        <w:t>Állati</w:t>
      </w:r>
      <w:r>
        <w:rPr>
          <w:rFonts w:ascii="Times New Roman" w:eastAsia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kártevők:</w:t>
      </w:r>
      <w:r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27" w:tooltip="Takácsatka (a lap nem létezik)" w:history="1">
        <w:r w:rsidRPr="00852D80">
          <w:rPr>
            <w:rFonts w:ascii="Times New Roman" w:eastAsia="Times New Roman" w:hAnsi="Times New Roman" w:cs="Arial"/>
            <w:sz w:val="24"/>
          </w:rPr>
          <w:t>takácsatka</w:t>
        </w:r>
      </w:hyperlink>
      <w:r w:rsidRPr="00852D80">
        <w:rPr>
          <w:rFonts w:ascii="Times New Roman" w:eastAsia="Times New Roman" w:hAnsi="Times New Roman" w:cs="Arial"/>
          <w:sz w:val="24"/>
        </w:rPr>
        <w:t> </w:t>
      </w:r>
      <w:r w:rsidRPr="00852D80">
        <w:rPr>
          <w:rFonts w:ascii="Times New Roman" w:eastAsia="Times New Roman" w:hAnsi="Times New Roman" w:cs="Arial"/>
          <w:sz w:val="24"/>
          <w:szCs w:val="19"/>
        </w:rPr>
        <w:t>(„vörös</w:t>
      </w:r>
      <w:r>
        <w:rPr>
          <w:rFonts w:ascii="Times New Roman" w:eastAsia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pók”),</w:t>
      </w:r>
      <w:proofErr w:type="spellStart"/>
      <w:r w:rsidR="008908CA">
        <w:fldChar w:fldCharType="begin"/>
      </w:r>
      <w:r w:rsidR="008908CA">
        <w:instrText xml:space="preserve"> HYPERLINK "http://hu.wikipedia.org/w/index.php?title=Tripsz&amp;action=edit&amp;redlink=1" \o "Tripsz (a lap nem létezik)" </w:instrText>
      </w:r>
      <w:r w:rsidR="008908CA">
        <w:fldChar w:fldCharType="separate"/>
      </w:r>
      <w:r w:rsidRPr="00852D80">
        <w:rPr>
          <w:rFonts w:ascii="Times New Roman" w:eastAsia="Times New Roman" w:hAnsi="Times New Roman" w:cs="Arial"/>
          <w:sz w:val="24"/>
        </w:rPr>
        <w:t>tripsz</w:t>
      </w:r>
      <w:proofErr w:type="spellEnd"/>
      <w:r w:rsidR="008908CA">
        <w:rPr>
          <w:rFonts w:ascii="Times New Roman" w:eastAsia="Times New Roman" w:hAnsi="Times New Roman" w:cs="Arial"/>
          <w:sz w:val="24"/>
        </w:rPr>
        <w:fldChar w:fldCharType="end"/>
      </w:r>
      <w:r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28" w:tooltip="Gyökértetű (a lap nem létezik)" w:history="1">
        <w:r w:rsidRPr="00852D80">
          <w:rPr>
            <w:rFonts w:ascii="Times New Roman" w:eastAsia="Times New Roman" w:hAnsi="Times New Roman" w:cs="Arial"/>
            <w:sz w:val="24"/>
          </w:rPr>
          <w:t>gyökértetű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 xml:space="preserve">, </w:t>
      </w:r>
      <w:hyperlink r:id="rId29" w:tooltip="Pajzstetű (a lap nem létezik)" w:history="1">
        <w:r w:rsidRPr="00852D80">
          <w:rPr>
            <w:rFonts w:ascii="Times New Roman" w:eastAsia="Times New Roman" w:hAnsi="Times New Roman" w:cs="Arial"/>
            <w:sz w:val="24"/>
          </w:rPr>
          <w:t>pajzstetű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>,</w:t>
      </w:r>
      <w:proofErr w:type="gramEnd"/>
      <w:r w:rsidRPr="00852D80"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30" w:tooltip="Levéltetű" w:history="1">
        <w:proofErr w:type="gramStart"/>
        <w:r w:rsidRPr="00852D80">
          <w:rPr>
            <w:rFonts w:ascii="Times New Roman" w:eastAsia="Times New Roman" w:hAnsi="Times New Roman" w:cs="Arial"/>
            <w:sz w:val="24"/>
          </w:rPr>
          <w:t>levéltetű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 xml:space="preserve">, </w:t>
      </w:r>
      <w:hyperlink r:id="rId31" w:tooltip="Bíbortetű" w:history="1">
        <w:r w:rsidRPr="00852D80">
          <w:rPr>
            <w:rFonts w:ascii="Times New Roman" w:eastAsia="Times New Roman" w:hAnsi="Times New Roman" w:cs="Arial"/>
            <w:sz w:val="24"/>
          </w:rPr>
          <w:t>bíbortetű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 xml:space="preserve">, </w:t>
      </w:r>
      <w:hyperlink r:id="rId32" w:tooltip="Vándorpajzstetű (a lap nem létezik)" w:history="1">
        <w:r w:rsidRPr="00852D80">
          <w:rPr>
            <w:rFonts w:ascii="Times New Roman" w:eastAsia="Times New Roman" w:hAnsi="Times New Roman" w:cs="Arial"/>
            <w:sz w:val="24"/>
          </w:rPr>
          <w:t>vándorpajzstetű</w:t>
        </w:r>
      </w:hyperlink>
      <w:r>
        <w:rPr>
          <w:rFonts w:ascii="Times New Roman" w:eastAsia="Times New Roman" w:hAnsi="Times New Roman" w:cs="Arial"/>
          <w:sz w:val="24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 xml:space="preserve">(gyapjastetű), </w:t>
      </w:r>
      <w:hyperlink r:id="rId33" w:tooltip="Gyökérfonálféreg (a lap nem létezik)" w:history="1">
        <w:r w:rsidRPr="00852D80">
          <w:rPr>
            <w:rFonts w:ascii="Times New Roman" w:eastAsia="Times New Roman" w:hAnsi="Times New Roman" w:cs="Arial"/>
            <w:sz w:val="24"/>
          </w:rPr>
          <w:t>gyökérfonálféreg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 xml:space="preserve">, </w:t>
      </w:r>
      <w:hyperlink r:id="rId34" w:tooltip="Botritisz (a lap nem létezik)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botritisz</w:t>
        </w:r>
        <w:proofErr w:type="spellEnd"/>
      </w:hyperlink>
      <w:r>
        <w:rPr>
          <w:rFonts w:ascii="Times New Roman" w:eastAsia="Times New Roman" w:hAnsi="Times New Roman" w:cs="Arial"/>
          <w:sz w:val="24"/>
        </w:rPr>
        <w:t xml:space="preserve"> </w:t>
      </w:r>
      <w:r w:rsidRPr="00852D80">
        <w:rPr>
          <w:rFonts w:ascii="Times New Roman" w:eastAsia="Times New Roman" w:hAnsi="Times New Roman" w:cs="Arial"/>
          <w:iCs/>
          <w:sz w:val="24"/>
          <w:szCs w:val="19"/>
        </w:rPr>
        <w:t>(</w:t>
      </w:r>
      <w:proofErr w:type="spellStart"/>
      <w:proofErr w:type="gramEnd"/>
      <w:r w:rsidR="008908CA">
        <w:fldChar w:fldCharType="begin"/>
      </w:r>
      <w:r w:rsidR="008908CA">
        <w:instrText xml:space="preserve"> HYPERLINK "http://hu.wikipedia.org/w/index.php?title=Bo</w:instrText>
      </w:r>
      <w:r w:rsidR="008908CA">
        <w:instrText xml:space="preserve">trytis_cinerea&amp;action=edit&amp;redlink=1" \o "Botrytis cinerea (a lap nem létezik)" </w:instrText>
      </w:r>
      <w:r w:rsidR="008908CA">
        <w:fldChar w:fldCharType="separate"/>
      </w:r>
      <w:r w:rsidRPr="00852D80">
        <w:rPr>
          <w:rFonts w:ascii="Times New Roman" w:eastAsia="Times New Roman" w:hAnsi="Times New Roman" w:cs="Arial"/>
          <w:iCs/>
          <w:sz w:val="24"/>
        </w:rPr>
        <w:t>Botrytis</w:t>
      </w:r>
      <w:proofErr w:type="spellEnd"/>
      <w:r w:rsidRPr="00852D80">
        <w:rPr>
          <w:rFonts w:ascii="Times New Roman" w:eastAsia="Times New Roman" w:hAnsi="Times New Roman" w:cs="Arial"/>
          <w:iCs/>
          <w:sz w:val="24"/>
        </w:rPr>
        <w:t xml:space="preserve"> </w:t>
      </w:r>
      <w:proofErr w:type="spellStart"/>
      <w:r w:rsidRPr="00852D80">
        <w:rPr>
          <w:rFonts w:ascii="Times New Roman" w:eastAsia="Times New Roman" w:hAnsi="Times New Roman" w:cs="Arial"/>
          <w:iCs/>
          <w:sz w:val="24"/>
        </w:rPr>
        <w:t>cinerea</w:t>
      </w:r>
      <w:proofErr w:type="spellEnd"/>
      <w:r w:rsidR="008908CA">
        <w:rPr>
          <w:rFonts w:ascii="Times New Roman" w:eastAsia="Times New Roman" w:hAnsi="Times New Roman" w:cs="Arial"/>
          <w:iCs/>
          <w:sz w:val="24"/>
        </w:rPr>
        <w:fldChar w:fldCharType="end"/>
      </w:r>
      <w:r w:rsidRPr="00852D80">
        <w:rPr>
          <w:rFonts w:ascii="Times New Roman" w:eastAsia="Times New Roman" w:hAnsi="Times New Roman" w:cs="Arial"/>
          <w:iCs/>
          <w:sz w:val="24"/>
          <w:szCs w:val="19"/>
        </w:rPr>
        <w:t>)</w:t>
      </w:r>
    </w:p>
    <w:p w:rsidR="00852D80" w:rsidRPr="00852D80" w:rsidRDefault="00852D80" w:rsidP="00852D80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Arial"/>
          <w:sz w:val="24"/>
          <w:szCs w:val="19"/>
        </w:rPr>
      </w:pPr>
      <w:r w:rsidRPr="00852D80">
        <w:rPr>
          <w:rFonts w:ascii="Times New Roman" w:eastAsia="Times New Roman" w:hAnsi="Times New Roman" w:cs="Arial"/>
          <w:sz w:val="24"/>
          <w:szCs w:val="19"/>
        </w:rPr>
        <w:t xml:space="preserve">Gombakártevők: </w:t>
      </w:r>
      <w:hyperlink r:id="rId35" w:tooltip="Fitoftórák (a lap nem létezik)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fitoftórák</w:t>
        </w:r>
        <w:proofErr w:type="spellEnd"/>
      </w:hyperlink>
      <w:r>
        <w:rPr>
          <w:rFonts w:ascii="Times New Roman" w:eastAsia="Times New Roman" w:hAnsi="Times New Roman" w:cs="Arial"/>
          <w:sz w:val="24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(</w:t>
      </w:r>
      <w:proofErr w:type="spellStart"/>
      <w:r w:rsidRPr="00852D80">
        <w:rPr>
          <w:rFonts w:ascii="Times New Roman" w:eastAsia="Times New Roman" w:hAnsi="Times New Roman" w:cs="Arial"/>
          <w:iCs/>
          <w:sz w:val="24"/>
          <w:szCs w:val="19"/>
        </w:rPr>
        <w:t>Phytophtora</w:t>
      </w:r>
      <w:proofErr w:type="spellEnd"/>
      <w:r w:rsidRPr="00852D80">
        <w:rPr>
          <w:rFonts w:ascii="Times New Roman" w:eastAsia="Times New Roman" w:hAnsi="Times New Roman" w:cs="Arial"/>
          <w:iCs/>
          <w:sz w:val="24"/>
          <w:szCs w:val="19"/>
        </w:rPr>
        <w:t xml:space="preserve"> </w:t>
      </w:r>
      <w:proofErr w:type="spellStart"/>
      <w:r w:rsidRPr="00852D80">
        <w:rPr>
          <w:rFonts w:ascii="Times New Roman" w:eastAsia="Times New Roman" w:hAnsi="Times New Roman" w:cs="Arial"/>
          <w:iCs/>
          <w:sz w:val="24"/>
          <w:szCs w:val="19"/>
        </w:rPr>
        <w:t>omnivora</w:t>
      </w:r>
      <w:proofErr w:type="spellEnd"/>
      <w:r w:rsidRPr="00852D80">
        <w:rPr>
          <w:rFonts w:ascii="Times New Roman" w:eastAsia="Times New Roman" w:hAnsi="Times New Roman" w:cs="Arial"/>
          <w:iCs/>
          <w:sz w:val="24"/>
          <w:szCs w:val="19"/>
        </w:rPr>
        <w:t xml:space="preserve">, </w:t>
      </w:r>
      <w:proofErr w:type="spellStart"/>
      <w:r w:rsidRPr="00852D80">
        <w:rPr>
          <w:rFonts w:ascii="Times New Roman" w:eastAsia="Times New Roman" w:hAnsi="Times New Roman" w:cs="Arial"/>
          <w:iCs/>
          <w:sz w:val="24"/>
          <w:szCs w:val="19"/>
        </w:rPr>
        <w:t>Ph</w:t>
      </w:r>
      <w:proofErr w:type="spellEnd"/>
      <w:r w:rsidRPr="00852D80">
        <w:rPr>
          <w:rFonts w:ascii="Times New Roman" w:eastAsia="Times New Roman" w:hAnsi="Times New Roman" w:cs="Arial"/>
          <w:iCs/>
          <w:sz w:val="24"/>
          <w:szCs w:val="19"/>
        </w:rPr>
        <w:t xml:space="preserve">. </w:t>
      </w:r>
      <w:proofErr w:type="spellStart"/>
      <w:r w:rsidRPr="00852D80">
        <w:rPr>
          <w:rFonts w:ascii="Times New Roman" w:eastAsia="Times New Roman" w:hAnsi="Times New Roman" w:cs="Arial"/>
          <w:iCs/>
          <w:sz w:val="24"/>
          <w:szCs w:val="19"/>
        </w:rPr>
        <w:t>parasitica</w:t>
      </w:r>
      <w:proofErr w:type="spellEnd"/>
      <w:r>
        <w:rPr>
          <w:rFonts w:ascii="Times New Roman" w:eastAsia="Times New Roman" w:hAnsi="Times New Roman" w:cs="Arial"/>
          <w:sz w:val="24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 xml:space="preserve">stb.) </w:t>
      </w:r>
      <w:hyperlink r:id="rId36" w:tooltip="Fuzárium (a lap nem létezik)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fuzárium</w:t>
        </w:r>
        <w:proofErr w:type="spellEnd"/>
      </w:hyperlink>
      <w:r>
        <w:rPr>
          <w:rFonts w:ascii="Times New Roman" w:eastAsia="Times New Roman" w:hAnsi="Times New Roman" w:cs="Arial"/>
          <w:sz w:val="24"/>
        </w:rPr>
        <w:t xml:space="preserve"> </w:t>
      </w:r>
      <w:r>
        <w:rPr>
          <w:rFonts w:ascii="Times New Roman" w:eastAsia="Times New Roman" w:hAnsi="Times New Roman" w:cs="Arial"/>
          <w:iCs/>
          <w:sz w:val="24"/>
          <w:szCs w:val="19"/>
        </w:rPr>
        <w:t>(</w:t>
      </w:r>
      <w:proofErr w:type="spellStart"/>
      <w:r>
        <w:rPr>
          <w:rFonts w:ascii="Times New Roman" w:eastAsia="Times New Roman" w:hAnsi="Times New Roman" w:cs="Arial"/>
          <w:iCs/>
          <w:sz w:val="24"/>
          <w:szCs w:val="19"/>
        </w:rPr>
        <w:t>Fusarium</w:t>
      </w:r>
      <w:proofErr w:type="spellEnd"/>
      <w:r>
        <w:rPr>
          <w:rFonts w:ascii="Times New Roman" w:eastAsia="Times New Roman" w:hAnsi="Times New Roman" w:cs="Arial"/>
          <w:iCs/>
          <w:sz w:val="24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Arial"/>
          <w:iCs/>
          <w:sz w:val="24"/>
          <w:szCs w:val="19"/>
        </w:rPr>
        <w:t>oxysporium</w:t>
      </w:r>
      <w:proofErr w:type="spellEnd"/>
      <w:r>
        <w:rPr>
          <w:rFonts w:ascii="Times New Roman" w:eastAsia="Times New Roman" w:hAnsi="Times New Roman" w:cs="Arial"/>
          <w:iCs/>
          <w:sz w:val="24"/>
          <w:szCs w:val="19"/>
        </w:rPr>
        <w:t>)</w:t>
      </w: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2D80" w:rsidRPr="00852D80" w:rsidRDefault="00852D80" w:rsidP="00852D80">
      <w:pPr>
        <w:tabs>
          <w:tab w:val="left" w:pos="142"/>
        </w:tabs>
        <w:spacing w:line="360" w:lineRule="auto"/>
        <w:rPr>
          <w:rFonts w:ascii="Times New Roman" w:hAnsi="Times New Roman" w:cs="Arial"/>
          <w:sz w:val="24"/>
          <w:szCs w:val="19"/>
          <w:shd w:val="clear" w:color="auto" w:fill="FFFFFF"/>
        </w:rPr>
      </w:pP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Alakjuk változatos</w:t>
      </w:r>
      <w:r>
        <w:rPr>
          <w:rFonts w:ascii="Times New Roman" w:hAnsi="Times New Roman" w:cs="Arial"/>
          <w:sz w:val="24"/>
          <w:szCs w:val="19"/>
          <w:shd w:val="clear" w:color="auto" w:fill="FFFFFF"/>
        </w:rPr>
        <w:t>. S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záruk oszlop, henger, gömb vagy korong alakú is lehet; gyakran párnákat alkotva növekednek. Gyökerük specifikus</w:t>
      </w:r>
      <w:r>
        <w:rPr>
          <w:rFonts w:ascii="Times New Roman" w:hAnsi="Times New Roman" w:cs="Arial"/>
          <w:sz w:val="24"/>
          <w:szCs w:val="19"/>
          <w:shd w:val="clear" w:color="auto" w:fill="FFFFFF"/>
        </w:rPr>
        <w:t>,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(karógyökér, léggyökér, gyökérgumós)</w:t>
      </w:r>
      <w:r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termőhelyük igényei szerint szinte fajonként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más</w:t>
      </w:r>
      <w:proofErr w:type="gram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.</w:t>
      </w:r>
      <w:r>
        <w:rPr>
          <w:rFonts w:ascii="Times New Roman" w:hAnsi="Times New Roman" w:cs="Arial"/>
          <w:sz w:val="24"/>
          <w:szCs w:val="19"/>
          <w:shd w:val="clear" w:color="auto" w:fill="FFFFFF"/>
        </w:rPr>
        <w:t>Száruk</w:t>
      </w:r>
      <w:proofErr w:type="spellEnd"/>
      <w:proofErr w:type="gramEnd"/>
      <w:r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a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párologtatás csökkentésére bőrszövetük  erősen megvastagodott. A párologtatást légzőnyílásaik, a kis mélyedésekben elhelyezkedő</w:t>
      </w:r>
      <w:r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nyitásával, illetve zárásával szabályozzák. Néhány fajt még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para-</w:t>
      </w:r>
      <w:proofErr w:type="spell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vagy nemezes bevonat (bőrszöveti szőrök) vagy hamvas (kékes) viaszbevonat is védi a tűző naptól.</w:t>
      </w:r>
      <w:r w:rsidRPr="00852D80">
        <w:rPr>
          <w:rFonts w:ascii="Times New Roman" w:hAnsi="Times New Roman" w:cs="Arial"/>
          <w:sz w:val="24"/>
          <w:szCs w:val="19"/>
        </w:rPr>
        <w:t xml:space="preserve"> Alakjuk szerint megkülönböztetünk:</w:t>
      </w:r>
      <w:r>
        <w:rPr>
          <w:rFonts w:ascii="Times New Roman" w:hAnsi="Times New Roman" w:cs="Arial"/>
          <w:sz w:val="24"/>
          <w:szCs w:val="19"/>
        </w:rPr>
        <w:t xml:space="preserve"> </w:t>
      </w:r>
      <w:r>
        <w:rPr>
          <w:rFonts w:ascii="Times New Roman" w:eastAsia="Times New Roman" w:hAnsi="Times New Roman" w:cs="Arial"/>
          <w:sz w:val="24"/>
          <w:szCs w:val="19"/>
        </w:rPr>
        <w:t>O</w:t>
      </w:r>
      <w:r w:rsidRPr="00852D80">
        <w:rPr>
          <w:rFonts w:ascii="Times New Roman" w:eastAsia="Times New Roman" w:hAnsi="Times New Roman" w:cs="Arial"/>
          <w:sz w:val="24"/>
          <w:szCs w:val="19"/>
        </w:rPr>
        <w:t>szlopos</w:t>
      </w:r>
      <w:proofErr w:type="gramStart"/>
      <w:r w:rsidRPr="00852D80">
        <w:rPr>
          <w:rFonts w:ascii="Times New Roman" w:eastAsia="Times New Roman" w:hAnsi="Times New Roman" w:cs="Arial"/>
          <w:sz w:val="24"/>
          <w:szCs w:val="19"/>
        </w:rPr>
        <w:t>,elágazó</w:t>
      </w:r>
      <w:proofErr w:type="gramEnd"/>
      <w:r w:rsidRPr="00852D80">
        <w:rPr>
          <w:rFonts w:ascii="Times New Roman" w:eastAsia="Times New Roman" w:hAnsi="Times New Roman" w:cs="Arial"/>
          <w:sz w:val="24"/>
          <w:szCs w:val="19"/>
        </w:rPr>
        <w:t xml:space="preserve"> oszlopos,cserje,gömb,lapított gömb,kúszó és</w:t>
      </w:r>
      <w:r w:rsidRPr="00852D80">
        <w:rPr>
          <w:rFonts w:ascii="Times New Roman" w:hAnsi="Times New Roman" w:cs="Arial"/>
          <w:sz w:val="24"/>
          <w:szCs w:val="19"/>
        </w:rPr>
        <w:t xml:space="preserve"> </w:t>
      </w:r>
      <w:proofErr w:type="spellStart"/>
      <w:r w:rsidRPr="00852D80">
        <w:rPr>
          <w:rFonts w:ascii="Times New Roman" w:hAnsi="Times New Roman" w:cs="Arial"/>
          <w:sz w:val="24"/>
          <w:szCs w:val="19"/>
        </w:rPr>
        <w:t>epifiton</w:t>
      </w:r>
      <w:proofErr w:type="spellEnd"/>
      <w:r w:rsidRPr="00852D80">
        <w:rPr>
          <w:rFonts w:ascii="Times New Roman" w:hAnsi="Times New Roman" w:cs="Arial"/>
          <w:sz w:val="24"/>
          <w:szCs w:val="19"/>
        </w:rPr>
        <w:t xml:space="preserve"> (fán</w:t>
      </w:r>
      <w:r>
        <w:rPr>
          <w:rFonts w:ascii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lakó)</w:t>
      </w:r>
      <w:r w:rsidRPr="00852D80">
        <w:rPr>
          <w:rFonts w:ascii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eastAsia="Times New Roman" w:hAnsi="Times New Roman" w:cs="Arial"/>
          <w:sz w:val="24"/>
          <w:szCs w:val="19"/>
        </w:rPr>
        <w:t>kaktuszokat.</w:t>
      </w:r>
    </w:p>
    <w:p w:rsidR="00852D80" w:rsidRPr="00852D80" w:rsidRDefault="00852D80" w:rsidP="00852D80">
      <w:pPr>
        <w:pStyle w:val="NormlWeb"/>
        <w:shd w:val="clear" w:color="auto" w:fill="FFFFFF"/>
        <w:spacing w:before="96" w:beforeAutospacing="0" w:after="120" w:afterAutospacing="0" w:line="288" w:lineRule="atLeast"/>
        <w:rPr>
          <w:rFonts w:cs="Arial"/>
          <w:szCs w:val="19"/>
        </w:rPr>
      </w:pP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Arial"/>
          <w:sz w:val="24"/>
          <w:szCs w:val="19"/>
          <w:shd w:val="clear" w:color="auto" w:fill="FFFFFF"/>
        </w:rPr>
      </w:pPr>
      <w:r>
        <w:rPr>
          <w:rFonts w:ascii="Times New Roman" w:hAnsi="Times New Roman" w:cs="Arial"/>
          <w:sz w:val="24"/>
          <w:szCs w:val="19"/>
          <w:shd w:val="clear" w:color="auto" w:fill="FFFFFF"/>
        </w:rPr>
        <w:t>Levele m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inden kaktusznak van.  Azonban a fajok többségének is csak a növény éves fejlődési időszakában marad</w:t>
      </w:r>
      <w:r>
        <w:rPr>
          <w:rFonts w:ascii="Times New Roman" w:hAnsi="Times New Roman" w:cs="Arial"/>
          <w:sz w:val="24"/>
          <w:szCs w:val="19"/>
          <w:shd w:val="clear" w:color="auto" w:fill="FFFFFF"/>
        </w:rPr>
        <w:t>nak meg hosszabb-rövidebb ideig. E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zek később, a szárazabb időszakban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lehullanak</w:t>
      </w:r>
      <w:proofErr w:type="spell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. Csupán a legősibbnek tartott</w:t>
      </w:r>
      <w:r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Pereskioideae</w:t>
      </w:r>
      <w:proofErr w:type="spell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alcsaládban fejlődnek a növényeken széles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lomblevelek.</w:t>
      </w:r>
      <w:proofErr w:type="gramStart"/>
      <w:r w:rsidRPr="00852D80">
        <w:rPr>
          <w:rFonts w:ascii="Times New Roman" w:hAnsi="Times New Roman" w:cs="Arial"/>
          <w:sz w:val="24"/>
          <w:szCs w:val="19"/>
        </w:rPr>
        <w:t>A</w:t>
      </w:r>
      <w:proofErr w:type="spellEnd"/>
      <w:proofErr w:type="gramEnd"/>
      <w:r w:rsidRPr="00852D80">
        <w:rPr>
          <w:rFonts w:ascii="Times New Roman" w:hAnsi="Times New Roman" w:cs="Arial"/>
          <w:sz w:val="24"/>
          <w:szCs w:val="19"/>
        </w:rPr>
        <w:t xml:space="preserve"> kaktuszfajok többségének virágszirmai pártacsőbe forrtak össze. A virágrészek spirálisan helyezkednek el a gyakran csőszerűen megnyúlt virágtengelyen (a</w:t>
      </w:r>
      <w:r w:rsidR="00922F2F">
        <w:rPr>
          <w:rStyle w:val="apple-converted-space"/>
          <w:rFonts w:ascii="Times New Roman" w:hAnsi="Times New Roman" w:cs="Arial"/>
          <w:sz w:val="24"/>
          <w:szCs w:val="19"/>
        </w:rPr>
        <w:t xml:space="preserve">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</w:rPr>
        <w:t>receptaculum</w:t>
      </w:r>
      <w:r w:rsidRPr="00852D80">
        <w:rPr>
          <w:rFonts w:ascii="Times New Roman" w:hAnsi="Times New Roman" w:cs="Arial"/>
          <w:sz w:val="24"/>
          <w:szCs w:val="19"/>
        </w:rPr>
        <w:t>on</w:t>
      </w:r>
      <w:proofErr w:type="spellEnd"/>
      <w:r w:rsidRPr="00852D80">
        <w:rPr>
          <w:rFonts w:ascii="Times New Roman" w:hAnsi="Times New Roman" w:cs="Arial"/>
          <w:sz w:val="24"/>
          <w:szCs w:val="19"/>
        </w:rPr>
        <w:t xml:space="preserve">). A virágtakaróban fokozatos átmenet figyelhető meg a külső csészeszerű és a belső, színes sziromszerű tagok között. A virágok </w:t>
      </w:r>
      <w:proofErr w:type="spellStart"/>
      <w:r w:rsidRPr="00852D80">
        <w:rPr>
          <w:rFonts w:ascii="Times New Roman" w:hAnsi="Times New Roman" w:cs="Arial"/>
          <w:sz w:val="24"/>
          <w:szCs w:val="19"/>
        </w:rPr>
        <w:t>aktinoformak</w:t>
      </w:r>
      <w:proofErr w:type="spellEnd"/>
      <w:proofErr w:type="gramStart"/>
      <w:r w:rsidRPr="00852D80">
        <w:rPr>
          <w:rFonts w:ascii="Times New Roman" w:hAnsi="Times New Roman" w:cs="Arial"/>
          <w:sz w:val="24"/>
          <w:szCs w:val="19"/>
        </w:rPr>
        <w:t>,  ritkábban</w:t>
      </w:r>
      <w:proofErr w:type="gramEnd"/>
      <w:r w:rsidRPr="00852D80">
        <w:rPr>
          <w:rFonts w:ascii="Times New Roman" w:hAnsi="Times New Roman" w:cs="Arial"/>
          <w:sz w:val="24"/>
          <w:szCs w:val="19"/>
        </w:rPr>
        <w:t xml:space="preserve"> enyhén</w:t>
      </w:r>
      <w:r w:rsidR="00922F2F">
        <w:rPr>
          <w:rStyle w:val="apple-converted-space"/>
          <w:rFonts w:ascii="Times New Roman" w:hAnsi="Times New Roman" w:cs="Arial"/>
          <w:sz w:val="24"/>
          <w:szCs w:val="19"/>
        </w:rPr>
        <w:t xml:space="preserve"> </w:t>
      </w:r>
      <w:proofErr w:type="spellStart"/>
      <w:r w:rsidRPr="00852D80">
        <w:rPr>
          <w:rFonts w:ascii="Times New Roman" w:hAnsi="Times New Roman" w:cs="Arial"/>
          <w:sz w:val="24"/>
          <w:szCs w:val="19"/>
        </w:rPr>
        <w:t>zigomorfak</w:t>
      </w:r>
      <w:proofErr w:type="spellEnd"/>
      <w:r w:rsidRPr="00852D80">
        <w:rPr>
          <w:rFonts w:ascii="Times New Roman" w:hAnsi="Times New Roman" w:cs="Arial"/>
          <w:sz w:val="24"/>
          <w:szCs w:val="19"/>
        </w:rPr>
        <w:t>, magházuk alsó állású.</w:t>
      </w:r>
      <w:r w:rsidR="00922F2F">
        <w:rPr>
          <w:rFonts w:ascii="Times New Roman" w:hAnsi="Times New Roman" w:cs="Arial"/>
          <w:sz w:val="24"/>
          <w:szCs w:val="19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Egyes kaktuszok termése szívesen fogyasztott csemege. Főleg a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tuna</w:t>
      </w:r>
      <w:proofErr w:type="spellEnd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, a fügekaktuszok húsos termése kedvelt gyümölcs.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 Gyártottak </w:t>
      </w:r>
      <w:proofErr w:type="gram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belőlük </w:t>
      </w:r>
      <w:r w:rsidR="00922F2F">
        <w:rPr>
          <w:rStyle w:val="apple-converted-space"/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ká</w:t>
      </w:r>
      <w:r w:rsidR="00922F2F">
        <w:rPr>
          <w:rFonts w:ascii="Times New Roman" w:hAnsi="Times New Roman" w:cs="Arial"/>
          <w:iCs/>
          <w:sz w:val="24"/>
          <w:szCs w:val="19"/>
          <w:shd w:val="clear" w:color="auto" w:fill="FFFFFF"/>
        </w:rPr>
        <w:t>r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min</w:t>
      </w:r>
      <w:proofErr w:type="gramEnd"/>
      <w:r w:rsidR="00922F2F">
        <w:rPr>
          <w:rStyle w:val="apple-converted-space"/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festéket, amit eleinte kelmék, gyógyszerek, kenőcsök festésére, később az orvostudományban szövettani festékként is eredményesen alkalmaztak.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 xml:space="preserve"> Amerika sivatagos és félsivatagos tájain főként tűzifának és építőanyagnak használják őket.</w:t>
      </w:r>
      <w:r w:rsidR="00922F2F">
        <w:rPr>
          <w:rStyle w:val="fsl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Az oszlopkaktuszok kiszárított törzséből gerendát, viaszos belükből fáklyát készítenek.</w:t>
      </w:r>
      <w:r w:rsidRPr="00852D80">
        <w:rPr>
          <w:rStyle w:val="fsl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Ehető egyes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oszlopkaktusz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nemzetségek gyümölcse, a</w:t>
      </w:r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proofErr w:type="spellStart"/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pithaya</w:t>
      </w:r>
      <w:proofErr w:type="spellEnd"/>
      <w:r w:rsidR="00922F2F">
        <w:rPr>
          <w:rStyle w:val="apple-converted-space"/>
          <w:rFonts w:ascii="Times New Roman" w:hAnsi="Times New Roman" w:cs="Arial"/>
          <w:sz w:val="24"/>
          <w:szCs w:val="19"/>
          <w:shd w:val="clear" w:color="auto" w:fill="FFFFFF"/>
        </w:rPr>
        <w:t xml:space="preserve"> </w:t>
      </w:r>
      <w:r w:rsidRPr="00852D80">
        <w:rPr>
          <w:rFonts w:ascii="Times New Roman" w:hAnsi="Times New Roman" w:cs="Arial"/>
          <w:sz w:val="24"/>
          <w:szCs w:val="19"/>
          <w:shd w:val="clear" w:color="auto" w:fill="FFFFFF"/>
        </w:rPr>
        <w:t>is</w:t>
      </w: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Arial"/>
          <w:sz w:val="24"/>
          <w:szCs w:val="19"/>
          <w:shd w:val="clear" w:color="auto" w:fill="FFFFFF"/>
        </w:rPr>
      </w:pPr>
    </w:p>
    <w:p w:rsidR="00852D80" w:rsidRPr="00852D80" w:rsidRDefault="00852D80" w:rsidP="00852D80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Arial"/>
          <w:sz w:val="24"/>
          <w:szCs w:val="19"/>
        </w:rPr>
      </w:pPr>
      <w:r w:rsidRPr="00852D80">
        <w:rPr>
          <w:rFonts w:ascii="Times New Roman" w:eastAsia="Times New Roman" w:hAnsi="Times New Roman" w:cs="Arial"/>
          <w:sz w:val="24"/>
          <w:szCs w:val="19"/>
        </w:rPr>
        <w:t xml:space="preserve">A rendszerezők többsége a családon belül alcsaládokat, nemzetségcsoportokat és nemzetségeket különít el. A kaktuszféléket a korszerű rendszertanok az alábbi négy alcsaládra osztják: </w:t>
      </w:r>
      <w:hyperlink r:id="rId37" w:tooltip="Cactoideae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Cactoidea</w:t>
        </w:r>
      </w:hyperlink>
      <w:r w:rsidRPr="00852D80">
        <w:rPr>
          <w:rFonts w:ascii="Times New Roman" w:eastAsia="Times New Roman" w:hAnsi="Times New Roman" w:cs="Arial"/>
          <w:sz w:val="24"/>
          <w:szCs w:val="19"/>
        </w:rPr>
        <w:t>e</w:t>
      </w:r>
      <w:proofErr w:type="spellEnd"/>
      <w:r w:rsidRPr="00852D80">
        <w:rPr>
          <w:rFonts w:ascii="Times New Roman" w:eastAsia="Times New Roman" w:hAnsi="Times New Roman" w:cs="Arial"/>
          <w:sz w:val="24"/>
          <w:szCs w:val="19"/>
        </w:rPr>
        <w:t>,</w:t>
      </w:r>
      <w:r w:rsidR="00922F2F"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38" w:tooltip="Maihuenioideae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Maihuenioideae</w:t>
        </w:r>
        <w:proofErr w:type="spellEnd"/>
      </w:hyperlink>
      <w:r w:rsidRPr="00852D80">
        <w:rPr>
          <w:rFonts w:ascii="Times New Roman" w:eastAsia="Times New Roman" w:hAnsi="Times New Roman" w:cs="Arial"/>
          <w:sz w:val="24"/>
          <w:szCs w:val="19"/>
        </w:rPr>
        <w:t>,</w:t>
      </w:r>
      <w:r w:rsidR="00922F2F"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39" w:tooltip="Opuntioideae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Opuntioideae</w:t>
        </w:r>
        <w:proofErr w:type="spellEnd"/>
      </w:hyperlink>
      <w:r w:rsidRPr="00852D80">
        <w:rPr>
          <w:rFonts w:ascii="Times New Roman" w:eastAsia="Times New Roman" w:hAnsi="Times New Roman" w:cs="Arial"/>
          <w:sz w:val="24"/>
          <w:szCs w:val="19"/>
        </w:rPr>
        <w:t>,</w:t>
      </w:r>
      <w:r w:rsidR="00922F2F">
        <w:rPr>
          <w:rFonts w:ascii="Times New Roman" w:eastAsia="Times New Roman" w:hAnsi="Times New Roman" w:cs="Arial"/>
          <w:sz w:val="24"/>
          <w:szCs w:val="19"/>
        </w:rPr>
        <w:t xml:space="preserve"> </w:t>
      </w:r>
      <w:hyperlink r:id="rId40" w:tooltip="Pereskioideae" w:history="1">
        <w:proofErr w:type="spellStart"/>
        <w:r w:rsidRPr="00852D80">
          <w:rPr>
            <w:rFonts w:ascii="Times New Roman" w:eastAsia="Times New Roman" w:hAnsi="Times New Roman" w:cs="Arial"/>
            <w:sz w:val="24"/>
          </w:rPr>
          <w:t>Pereskioideae</w:t>
        </w:r>
        <w:proofErr w:type="spellEnd"/>
      </w:hyperlink>
      <w:r w:rsidRPr="00852D80">
        <w:rPr>
          <w:rFonts w:ascii="Times New Roman" w:eastAsia="Times New Roman" w:hAnsi="Times New Roman" w:cs="Arial"/>
          <w:sz w:val="24"/>
          <w:szCs w:val="19"/>
        </w:rPr>
        <w:t>.</w:t>
      </w:r>
    </w:p>
    <w:p w:rsidR="00852D80" w:rsidRPr="00852D80" w:rsidRDefault="00852D80" w:rsidP="00852D80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Arial"/>
          <w:sz w:val="24"/>
          <w:szCs w:val="19"/>
        </w:rPr>
      </w:pPr>
      <w:r w:rsidRPr="00852D80">
        <w:rPr>
          <w:rFonts w:ascii="Times New Roman" w:eastAsia="Times New Roman" w:hAnsi="Times New Roman" w:cs="Arial"/>
          <w:sz w:val="24"/>
          <w:szCs w:val="19"/>
        </w:rPr>
        <w:t>A kaktuszok rendszertana erősen vitatott; sokszor még az egyes nemzetségek lehatárolása is kétséges. A rendszerezés történetében többször előfordult, hogy egyes nemzetségeket széttagoltak, később a fajokat újra egy nemzetségben egyesítették.</w:t>
      </w: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Arial"/>
          <w:iCs/>
          <w:sz w:val="24"/>
          <w:szCs w:val="19"/>
          <w:shd w:val="clear" w:color="auto" w:fill="FFFFFF"/>
        </w:rPr>
      </w:pP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Arial"/>
          <w:iCs/>
          <w:sz w:val="24"/>
          <w:szCs w:val="19"/>
          <w:shd w:val="clear" w:color="auto" w:fill="FFFFFF"/>
        </w:rPr>
      </w:pP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Földünk </w:t>
      </w:r>
      <w:proofErr w:type="spellStart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elsivatagosodása</w:t>
      </w:r>
      <w:proofErr w:type="spellEnd"/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 xml:space="preserve"> az 1800-as évektől felgyorsult emberi közbenjárással. Ehhez köze van a robbanó motorok megjelenésének, az üvegház hatású gázok nagyfokú kibocsátásának, a termőföldek ésszerűtlen kizsákmányolásának. Ne ringassuk magunk abba a tévhitbe, hogy minket ez nem érint. Európában is megfigyelhető ez a folyamat.</w:t>
      </w:r>
    </w:p>
    <w:p w:rsidR="00852D80" w:rsidRPr="00852D80" w:rsidRDefault="00852D80">
      <w:pPr>
        <w:tabs>
          <w:tab w:val="left" w:pos="142"/>
        </w:tabs>
        <w:spacing w:line="360" w:lineRule="auto"/>
        <w:rPr>
          <w:rFonts w:ascii="Times New Roman" w:hAnsi="Times New Roman" w:cs="Arial"/>
          <w:iCs/>
          <w:sz w:val="24"/>
          <w:szCs w:val="19"/>
          <w:shd w:val="clear" w:color="auto" w:fill="FFFFFF"/>
        </w:rPr>
      </w:pPr>
      <w:r w:rsidRPr="00852D80">
        <w:rPr>
          <w:rFonts w:ascii="Times New Roman" w:hAnsi="Times New Roman" w:cs="Arial"/>
          <w:iCs/>
          <w:sz w:val="24"/>
          <w:szCs w:val="19"/>
          <w:shd w:val="clear" w:color="auto" w:fill="FFFFFF"/>
        </w:rPr>
        <w:t>Nem a miénk a föld, az unokáinktól kaptuk kölcsön!  Az olvasót arra bíztatom, gondolja át, és próbáljon tenni a folyamat lassítása érdekében. Ne csak használjuk világunk, éljünk együtt vele.  Hiszen minden egy kis folyamat útján kezdte kifejteni hatását. Gondoljuk csak a parányi esőcseppekre, melyek összessége dübörgő Óceánokat alkotott, így megalapozván bolygónk jövőjét és biztosítva a feltételeket az élet kialakulásához.</w:t>
      </w:r>
    </w:p>
    <w:p w:rsidR="00852D80" w:rsidRDefault="00852D80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4975" w:rsidRDefault="00B24975" w:rsidP="00B2497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Kérdések:</w:t>
      </w:r>
    </w:p>
    <w:p w:rsidR="00B24975" w:rsidRDefault="00B24975" w:rsidP="00B24975">
      <w:pPr>
        <w:pStyle w:val="Listaszerbekezds"/>
        <w:numPr>
          <w:ilvl w:val="0"/>
          <w:numId w:val="26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75">
        <w:rPr>
          <w:rFonts w:ascii="Times New Roman" w:hAnsi="Times New Roman" w:cs="Times New Roman"/>
          <w:sz w:val="24"/>
          <w:szCs w:val="24"/>
        </w:rPr>
        <w:t xml:space="preserve">Milyen folyamatok idézik elő az </w:t>
      </w:r>
      <w:proofErr w:type="spellStart"/>
      <w:r w:rsidRPr="00B24975">
        <w:rPr>
          <w:rFonts w:ascii="Times New Roman" w:hAnsi="Times New Roman" w:cs="Times New Roman"/>
          <w:sz w:val="24"/>
          <w:szCs w:val="24"/>
        </w:rPr>
        <w:t>elsivatagosodást</w:t>
      </w:r>
      <w:proofErr w:type="spellEnd"/>
      <w:r w:rsidRPr="00B24975">
        <w:rPr>
          <w:rFonts w:ascii="Times New Roman" w:hAnsi="Times New Roman" w:cs="Times New Roman"/>
          <w:sz w:val="24"/>
          <w:szCs w:val="24"/>
        </w:rPr>
        <w:t>?</w:t>
      </w:r>
    </w:p>
    <w:p w:rsidR="00B24975" w:rsidRDefault="00B24975" w:rsidP="00B24975">
      <w:pPr>
        <w:pStyle w:val="Listaszerbekezds"/>
        <w:numPr>
          <w:ilvl w:val="0"/>
          <w:numId w:val="27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975">
        <w:rPr>
          <w:rFonts w:ascii="Times New Roman" w:hAnsi="Times New Roman" w:cs="Times New Roman"/>
          <w:sz w:val="24"/>
          <w:szCs w:val="24"/>
        </w:rPr>
        <w:t xml:space="preserve">Emberi tevékenységek. </w:t>
      </w:r>
    </w:p>
    <w:p w:rsidR="00B24975" w:rsidRDefault="00B24975" w:rsidP="00B24975">
      <w:pPr>
        <w:pStyle w:val="Listaszerbekezds"/>
        <w:numPr>
          <w:ilvl w:val="0"/>
          <w:numId w:val="27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975">
        <w:rPr>
          <w:rFonts w:ascii="Times New Roman" w:hAnsi="Times New Roman" w:cs="Times New Roman"/>
          <w:sz w:val="24"/>
          <w:szCs w:val="24"/>
        </w:rPr>
        <w:t xml:space="preserve">A kaktuszok. </w:t>
      </w:r>
    </w:p>
    <w:p w:rsidR="00B24975" w:rsidRDefault="00B24975" w:rsidP="00B24975">
      <w:pPr>
        <w:pStyle w:val="Listaszerbekezds"/>
        <w:numPr>
          <w:ilvl w:val="0"/>
          <w:numId w:val="27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4975">
        <w:rPr>
          <w:rFonts w:ascii="Times New Roman" w:hAnsi="Times New Roman" w:cs="Times New Roman"/>
          <w:sz w:val="24"/>
          <w:szCs w:val="24"/>
        </w:rPr>
        <w:t>Tektonikus mozgások</w:t>
      </w:r>
      <w:proofErr w:type="gramEnd"/>
      <w:r w:rsidRPr="00B24975">
        <w:rPr>
          <w:rFonts w:ascii="Times New Roman" w:hAnsi="Times New Roman" w:cs="Times New Roman"/>
          <w:sz w:val="24"/>
          <w:szCs w:val="24"/>
        </w:rPr>
        <w:t>.</w:t>
      </w:r>
    </w:p>
    <w:p w:rsidR="00B24975" w:rsidRPr="00B24975" w:rsidRDefault="00B24975" w:rsidP="00B24975">
      <w:pPr>
        <w:pStyle w:val="Listaszerbekezds"/>
        <w:tabs>
          <w:tab w:val="left" w:pos="142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24975" w:rsidRPr="00B24975" w:rsidRDefault="00B24975" w:rsidP="00B24975">
      <w:pPr>
        <w:pStyle w:val="Listaszerbekezds"/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4975" w:rsidRDefault="00B24975" w:rsidP="00B24975">
      <w:pPr>
        <w:pStyle w:val="Listaszerbekezds"/>
        <w:numPr>
          <w:ilvl w:val="0"/>
          <w:numId w:val="26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75">
        <w:rPr>
          <w:rFonts w:ascii="Times New Roman" w:hAnsi="Times New Roman" w:cs="Times New Roman"/>
          <w:sz w:val="24"/>
          <w:szCs w:val="24"/>
        </w:rPr>
        <w:t>Körülbelül hány különálló fajt különböztetünk meg a kaktuszfélék családjában?</w:t>
      </w:r>
    </w:p>
    <w:p w:rsidR="00B24975" w:rsidRDefault="00B24975" w:rsidP="00B24975">
      <w:pPr>
        <w:pStyle w:val="Listaszerbekezds"/>
        <w:numPr>
          <w:ilvl w:val="0"/>
          <w:numId w:val="28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1000</w:t>
      </w:r>
    </w:p>
    <w:p w:rsidR="00B24975" w:rsidRDefault="00B24975" w:rsidP="00B24975">
      <w:pPr>
        <w:pStyle w:val="Listaszerbekezds"/>
        <w:numPr>
          <w:ilvl w:val="0"/>
          <w:numId w:val="28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2000</w:t>
      </w:r>
    </w:p>
    <w:p w:rsidR="00B24975" w:rsidRPr="00B24975" w:rsidRDefault="00B24975" w:rsidP="00B24975">
      <w:pPr>
        <w:pStyle w:val="Listaszerbekezds"/>
        <w:numPr>
          <w:ilvl w:val="0"/>
          <w:numId w:val="28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3000</w:t>
      </w:r>
    </w:p>
    <w:p w:rsidR="00B24975" w:rsidRPr="00B24975" w:rsidRDefault="00B24975" w:rsidP="00B2497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4975" w:rsidRPr="00B24975" w:rsidRDefault="00B24975" w:rsidP="00B24975">
      <w:pPr>
        <w:pStyle w:val="Listaszerbekezds"/>
        <w:numPr>
          <w:ilvl w:val="0"/>
          <w:numId w:val="26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75">
        <w:rPr>
          <w:rFonts w:ascii="Times New Roman" w:hAnsi="Times New Roman" w:cs="Arial"/>
          <w:sz w:val="24"/>
          <w:szCs w:val="17"/>
          <w:shd w:val="clear" w:color="auto" w:fill="FFFFFF"/>
        </w:rPr>
        <w:t>H</w:t>
      </w:r>
      <w:r w:rsidR="00AD1FF5">
        <w:rPr>
          <w:rFonts w:ascii="Times New Roman" w:hAnsi="Times New Roman" w:cs="Arial"/>
          <w:sz w:val="24"/>
          <w:szCs w:val="17"/>
          <w:shd w:val="clear" w:color="auto" w:fill="FFFFFF"/>
        </w:rPr>
        <w:t xml:space="preserve">ányadik </w:t>
      </w:r>
      <w:r w:rsidRPr="00B24975">
        <w:rPr>
          <w:rFonts w:ascii="Times New Roman" w:hAnsi="Times New Roman" w:cs="Arial"/>
          <w:sz w:val="24"/>
          <w:szCs w:val="17"/>
          <w:shd w:val="clear" w:color="auto" w:fill="FFFFFF"/>
        </w:rPr>
        <w:t>szélességi fokkö</w:t>
      </w:r>
      <w:r w:rsidR="00AD1FF5">
        <w:rPr>
          <w:rFonts w:ascii="Times New Roman" w:hAnsi="Times New Roman" w:cs="Arial"/>
          <w:sz w:val="24"/>
          <w:szCs w:val="17"/>
          <w:shd w:val="clear" w:color="auto" w:fill="FFFFFF"/>
        </w:rPr>
        <w:t>rön</w:t>
      </w:r>
      <w:r w:rsidRPr="00B24975">
        <w:rPr>
          <w:rFonts w:ascii="Times New Roman" w:hAnsi="Times New Roman" w:cs="Arial"/>
          <w:sz w:val="24"/>
          <w:szCs w:val="17"/>
          <w:shd w:val="clear" w:color="auto" w:fill="FFFFFF"/>
        </w:rPr>
        <w:t xml:space="preserve"> húzódik a kaktuszok legészakabbi növénytársulása?</w:t>
      </w:r>
    </w:p>
    <w:p w:rsidR="00B24975" w:rsidRDefault="00B24975" w:rsidP="00B24975">
      <w:pPr>
        <w:pStyle w:val="Listaszerbekezds"/>
        <w:numPr>
          <w:ilvl w:val="0"/>
          <w:numId w:val="29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é.sz</w:t>
      </w:r>
      <w:proofErr w:type="spellEnd"/>
      <w:r>
        <w:rPr>
          <w:rFonts w:ascii="Times New Roman" w:hAnsi="Times New Roman" w:cs="Times New Roman"/>
          <w:sz w:val="24"/>
          <w:szCs w:val="24"/>
        </w:rPr>
        <w:t>. 28-36</w:t>
      </w:r>
      <w:r w:rsidRPr="00B24975">
        <w:rPr>
          <w:rFonts w:ascii="Times New Roman" w:hAnsi="Times New Roman" w:cs="Times New Roman"/>
          <w:sz w:val="24"/>
          <w:szCs w:val="24"/>
        </w:rPr>
        <w:t>°</w:t>
      </w:r>
    </w:p>
    <w:p w:rsidR="00B24975" w:rsidRPr="00B24975" w:rsidRDefault="00B24975" w:rsidP="00B24975">
      <w:pPr>
        <w:pStyle w:val="Listaszerbekezds"/>
        <w:numPr>
          <w:ilvl w:val="0"/>
          <w:numId w:val="29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é.sz</w:t>
      </w:r>
      <w:proofErr w:type="spellEnd"/>
      <w:r>
        <w:rPr>
          <w:rFonts w:ascii="Times New Roman" w:hAnsi="Times New Roman" w:cs="Times New Roman"/>
          <w:sz w:val="24"/>
          <w:szCs w:val="24"/>
        </w:rPr>
        <w:t>. 0-10</w:t>
      </w:r>
      <w:r w:rsidRPr="00B24975">
        <w:rPr>
          <w:rFonts w:ascii="Times New Roman" w:hAnsi="Times New Roman"/>
          <w:sz w:val="24"/>
        </w:rPr>
        <w:t>°</w:t>
      </w:r>
    </w:p>
    <w:p w:rsidR="00B7001D" w:rsidRDefault="00B24975" w:rsidP="00B7001D">
      <w:pPr>
        <w:pStyle w:val="Listaszerbekezds"/>
        <w:numPr>
          <w:ilvl w:val="0"/>
          <w:numId w:val="29"/>
        </w:num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é.sz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="00B7001D">
        <w:rPr>
          <w:rFonts w:ascii="Times New Roman" w:hAnsi="Times New Roman"/>
          <w:sz w:val="24"/>
        </w:rPr>
        <w:t>48-50</w:t>
      </w:r>
      <w:r w:rsidR="00B7001D" w:rsidRPr="00B24975">
        <w:rPr>
          <w:rFonts w:ascii="Times New Roman" w:hAnsi="Times New Roman" w:cs="Times New Roman"/>
          <w:sz w:val="24"/>
          <w:szCs w:val="24"/>
        </w:rPr>
        <w:t>°</w:t>
      </w:r>
    </w:p>
    <w:p w:rsidR="00B24975" w:rsidRPr="00B90B53" w:rsidRDefault="00B24975" w:rsidP="00B7001D">
      <w:pPr>
        <w:pStyle w:val="Listaszerbekezds"/>
        <w:tabs>
          <w:tab w:val="left" w:pos="142"/>
        </w:tabs>
        <w:spacing w:line="360" w:lineRule="auto"/>
        <w:ind w:left="1353"/>
        <w:rPr>
          <w:rFonts w:ascii="Times New Roman" w:hAnsi="Times New Roman" w:cs="Times New Roman"/>
          <w:sz w:val="24"/>
          <w:szCs w:val="24"/>
        </w:rPr>
      </w:pPr>
    </w:p>
    <w:sectPr w:rsidR="00B24975" w:rsidRPr="00B90B53" w:rsidSect="00852D8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3252"/>
    <w:multiLevelType w:val="hybridMultilevel"/>
    <w:tmpl w:val="4FDE5220"/>
    <w:lvl w:ilvl="0" w:tplc="040E0011">
      <w:start w:val="1"/>
      <w:numFmt w:val="decimal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055779A4"/>
    <w:multiLevelType w:val="multilevel"/>
    <w:tmpl w:val="BCF46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D7122B"/>
    <w:multiLevelType w:val="multilevel"/>
    <w:tmpl w:val="82D6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04596B"/>
    <w:multiLevelType w:val="hybridMultilevel"/>
    <w:tmpl w:val="984E7366"/>
    <w:lvl w:ilvl="0" w:tplc="208E38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542842"/>
    <w:multiLevelType w:val="hybridMultilevel"/>
    <w:tmpl w:val="2B827EE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041254"/>
    <w:multiLevelType w:val="hybridMultilevel"/>
    <w:tmpl w:val="BE425E6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3D5872"/>
    <w:multiLevelType w:val="hybridMultilevel"/>
    <w:tmpl w:val="AEB26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B781B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7EF5926"/>
    <w:multiLevelType w:val="multilevel"/>
    <w:tmpl w:val="AF18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771B4E"/>
    <w:multiLevelType w:val="multilevel"/>
    <w:tmpl w:val="6F823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5013C1"/>
    <w:multiLevelType w:val="hybridMultilevel"/>
    <w:tmpl w:val="D19A8D9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54426"/>
    <w:multiLevelType w:val="hybridMultilevel"/>
    <w:tmpl w:val="63AC57A2"/>
    <w:lvl w:ilvl="0" w:tplc="1A9C29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914A8"/>
    <w:multiLevelType w:val="hybridMultilevel"/>
    <w:tmpl w:val="3C1C8D84"/>
    <w:lvl w:ilvl="0" w:tplc="03E4A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077A7"/>
    <w:multiLevelType w:val="multilevel"/>
    <w:tmpl w:val="0A40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671954"/>
    <w:multiLevelType w:val="hybridMultilevel"/>
    <w:tmpl w:val="D27C753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F118C"/>
    <w:multiLevelType w:val="hybridMultilevel"/>
    <w:tmpl w:val="AB48674A"/>
    <w:lvl w:ilvl="0" w:tplc="040E0011">
      <w:start w:val="1"/>
      <w:numFmt w:val="decimal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6">
    <w:nsid w:val="2EB76FD7"/>
    <w:multiLevelType w:val="hybridMultilevel"/>
    <w:tmpl w:val="0050597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DD73D4"/>
    <w:multiLevelType w:val="hybridMultilevel"/>
    <w:tmpl w:val="90AC959E"/>
    <w:lvl w:ilvl="0" w:tplc="3B267964">
      <w:start w:val="3"/>
      <w:numFmt w:val="decimal"/>
      <w:lvlText w:val="%1"/>
      <w:lvlJc w:val="left"/>
      <w:pPr>
        <w:ind w:left="644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102B2D"/>
    <w:multiLevelType w:val="hybridMultilevel"/>
    <w:tmpl w:val="322ACA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807C88"/>
    <w:multiLevelType w:val="hybridMultilevel"/>
    <w:tmpl w:val="722212E4"/>
    <w:lvl w:ilvl="0" w:tplc="634E17B8">
      <w:start w:val="2"/>
      <w:numFmt w:val="decimal"/>
      <w:lvlText w:val="%1"/>
      <w:lvlJc w:val="left"/>
      <w:pPr>
        <w:ind w:left="19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72" w:hanging="360"/>
      </w:pPr>
    </w:lvl>
    <w:lvl w:ilvl="2" w:tplc="040E001B" w:tentative="1">
      <w:start w:val="1"/>
      <w:numFmt w:val="lowerRoman"/>
      <w:lvlText w:val="%3."/>
      <w:lvlJc w:val="right"/>
      <w:pPr>
        <w:ind w:left="3392" w:hanging="180"/>
      </w:pPr>
    </w:lvl>
    <w:lvl w:ilvl="3" w:tplc="040E000F" w:tentative="1">
      <w:start w:val="1"/>
      <w:numFmt w:val="decimal"/>
      <w:lvlText w:val="%4."/>
      <w:lvlJc w:val="left"/>
      <w:pPr>
        <w:ind w:left="4112" w:hanging="360"/>
      </w:pPr>
    </w:lvl>
    <w:lvl w:ilvl="4" w:tplc="040E0019" w:tentative="1">
      <w:start w:val="1"/>
      <w:numFmt w:val="lowerLetter"/>
      <w:lvlText w:val="%5."/>
      <w:lvlJc w:val="left"/>
      <w:pPr>
        <w:ind w:left="4832" w:hanging="360"/>
      </w:pPr>
    </w:lvl>
    <w:lvl w:ilvl="5" w:tplc="040E001B" w:tentative="1">
      <w:start w:val="1"/>
      <w:numFmt w:val="lowerRoman"/>
      <w:lvlText w:val="%6."/>
      <w:lvlJc w:val="right"/>
      <w:pPr>
        <w:ind w:left="5552" w:hanging="180"/>
      </w:pPr>
    </w:lvl>
    <w:lvl w:ilvl="6" w:tplc="040E000F" w:tentative="1">
      <w:start w:val="1"/>
      <w:numFmt w:val="decimal"/>
      <w:lvlText w:val="%7."/>
      <w:lvlJc w:val="left"/>
      <w:pPr>
        <w:ind w:left="6272" w:hanging="360"/>
      </w:pPr>
    </w:lvl>
    <w:lvl w:ilvl="7" w:tplc="040E0019" w:tentative="1">
      <w:start w:val="1"/>
      <w:numFmt w:val="lowerLetter"/>
      <w:lvlText w:val="%8."/>
      <w:lvlJc w:val="left"/>
      <w:pPr>
        <w:ind w:left="6992" w:hanging="360"/>
      </w:pPr>
    </w:lvl>
    <w:lvl w:ilvl="8" w:tplc="040E001B" w:tentative="1">
      <w:start w:val="1"/>
      <w:numFmt w:val="lowerRoman"/>
      <w:lvlText w:val="%9."/>
      <w:lvlJc w:val="right"/>
      <w:pPr>
        <w:ind w:left="7712" w:hanging="180"/>
      </w:pPr>
    </w:lvl>
  </w:abstractNum>
  <w:abstractNum w:abstractNumId="20">
    <w:nsid w:val="458674F2"/>
    <w:multiLevelType w:val="hybridMultilevel"/>
    <w:tmpl w:val="66BC9170"/>
    <w:lvl w:ilvl="0" w:tplc="040E0011">
      <w:start w:val="1"/>
      <w:numFmt w:val="decimal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21">
    <w:nsid w:val="4897124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92C617E"/>
    <w:multiLevelType w:val="hybridMultilevel"/>
    <w:tmpl w:val="CAC6BA22"/>
    <w:lvl w:ilvl="0" w:tplc="040E0017">
      <w:start w:val="1"/>
      <w:numFmt w:val="lowerLetter"/>
      <w:lvlText w:val="%1)"/>
      <w:lvlJc w:val="left"/>
      <w:pPr>
        <w:ind w:left="1353" w:hanging="360"/>
      </w:p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BF4254"/>
    <w:multiLevelType w:val="hybridMultilevel"/>
    <w:tmpl w:val="B16E595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904D57"/>
    <w:multiLevelType w:val="multilevel"/>
    <w:tmpl w:val="B4BAF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29F35D6"/>
    <w:multiLevelType w:val="hybridMultilevel"/>
    <w:tmpl w:val="5F1AEB4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F46BD"/>
    <w:multiLevelType w:val="hybridMultilevel"/>
    <w:tmpl w:val="0C22F69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2171A1"/>
    <w:multiLevelType w:val="multilevel"/>
    <w:tmpl w:val="DC6EF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769405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7"/>
  </w:num>
  <w:num w:numId="5">
    <w:abstractNumId w:val="8"/>
  </w:num>
  <w:num w:numId="6">
    <w:abstractNumId w:val="20"/>
  </w:num>
  <w:num w:numId="7">
    <w:abstractNumId w:val="0"/>
  </w:num>
  <w:num w:numId="8">
    <w:abstractNumId w:val="9"/>
  </w:num>
  <w:num w:numId="9">
    <w:abstractNumId w:val="2"/>
  </w:num>
  <w:num w:numId="10">
    <w:abstractNumId w:val="13"/>
  </w:num>
  <w:num w:numId="11">
    <w:abstractNumId w:val="15"/>
  </w:num>
  <w:num w:numId="12">
    <w:abstractNumId w:val="24"/>
  </w:num>
  <w:num w:numId="13">
    <w:abstractNumId w:val="3"/>
  </w:num>
  <w:num w:numId="14">
    <w:abstractNumId w:val="21"/>
  </w:num>
  <w:num w:numId="15">
    <w:abstractNumId w:val="5"/>
  </w:num>
  <w:num w:numId="16">
    <w:abstractNumId w:val="28"/>
  </w:num>
  <w:num w:numId="17">
    <w:abstractNumId w:val="1"/>
  </w:num>
  <w:num w:numId="18">
    <w:abstractNumId w:val="7"/>
  </w:num>
  <w:num w:numId="19">
    <w:abstractNumId w:val="17"/>
  </w:num>
  <w:num w:numId="20">
    <w:abstractNumId w:val="26"/>
  </w:num>
  <w:num w:numId="21">
    <w:abstractNumId w:val="19"/>
  </w:num>
  <w:num w:numId="22">
    <w:abstractNumId w:val="6"/>
  </w:num>
  <w:num w:numId="23">
    <w:abstractNumId w:val="18"/>
  </w:num>
  <w:num w:numId="24">
    <w:abstractNumId w:val="16"/>
  </w:num>
  <w:num w:numId="25">
    <w:abstractNumId w:val="11"/>
  </w:num>
  <w:num w:numId="26">
    <w:abstractNumId w:val="25"/>
  </w:num>
  <w:num w:numId="27">
    <w:abstractNumId w:val="4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80"/>
    <w:rsid w:val="001931E4"/>
    <w:rsid w:val="00230CC1"/>
    <w:rsid w:val="00414D2B"/>
    <w:rsid w:val="006F6983"/>
    <w:rsid w:val="00852D80"/>
    <w:rsid w:val="00864DFD"/>
    <w:rsid w:val="008908CA"/>
    <w:rsid w:val="008C678F"/>
    <w:rsid w:val="00922F2F"/>
    <w:rsid w:val="00AD1FF5"/>
    <w:rsid w:val="00B24975"/>
    <w:rsid w:val="00B7001D"/>
    <w:rsid w:val="00B90B53"/>
    <w:rsid w:val="00E5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852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sl">
    <w:name w:val="fsl"/>
    <w:basedOn w:val="Bekezdsalapbettpusa"/>
    <w:rsid w:val="00852D80"/>
  </w:style>
  <w:style w:type="paragraph" w:styleId="Listaszerbekezds">
    <w:name w:val="List Paragraph"/>
    <w:basedOn w:val="Norml"/>
    <w:uiPriority w:val="34"/>
    <w:qFormat/>
    <w:rsid w:val="00852D8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5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852D80"/>
  </w:style>
  <w:style w:type="character" w:styleId="Hiperhivatkozs">
    <w:name w:val="Hyperlink"/>
    <w:basedOn w:val="Bekezdsalapbettpusa"/>
    <w:uiPriority w:val="99"/>
    <w:semiHidden/>
    <w:unhideWhenUsed/>
    <w:rsid w:val="00852D80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852D80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mw-headline">
    <w:name w:val="mw-headline"/>
    <w:basedOn w:val="Bekezdsalapbettpusa"/>
    <w:rsid w:val="00852D80"/>
  </w:style>
  <w:style w:type="character" w:customStyle="1" w:styleId="mw-editsection">
    <w:name w:val="mw-editsection"/>
    <w:basedOn w:val="Bekezdsalapbettpusa"/>
    <w:rsid w:val="00852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852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sl">
    <w:name w:val="fsl"/>
    <w:basedOn w:val="Bekezdsalapbettpusa"/>
    <w:rsid w:val="00852D80"/>
  </w:style>
  <w:style w:type="paragraph" w:styleId="Listaszerbekezds">
    <w:name w:val="List Paragraph"/>
    <w:basedOn w:val="Norml"/>
    <w:uiPriority w:val="34"/>
    <w:qFormat/>
    <w:rsid w:val="00852D8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5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852D80"/>
  </w:style>
  <w:style w:type="character" w:styleId="Hiperhivatkozs">
    <w:name w:val="Hyperlink"/>
    <w:basedOn w:val="Bekezdsalapbettpusa"/>
    <w:uiPriority w:val="99"/>
    <w:semiHidden/>
    <w:unhideWhenUsed/>
    <w:rsid w:val="00852D80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852D80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mw-headline">
    <w:name w:val="mw-headline"/>
    <w:basedOn w:val="Bekezdsalapbettpusa"/>
    <w:rsid w:val="00852D80"/>
  </w:style>
  <w:style w:type="character" w:customStyle="1" w:styleId="mw-editsection">
    <w:name w:val="mw-editsection"/>
    <w:basedOn w:val="Bekezdsalapbettpusa"/>
    <w:rsid w:val="00852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iki/Tr%C3%B3pusok" TargetMode="External"/><Relationship Id="rId13" Type="http://schemas.openxmlformats.org/officeDocument/2006/relationships/hyperlink" Target="http://hu.wikipedia.org/wiki/Afrika" TargetMode="External"/><Relationship Id="rId18" Type="http://schemas.openxmlformats.org/officeDocument/2006/relationships/hyperlink" Target="http://hu.wikipedia.org/wiki/Kutyatejf%C3%A9l%C3%A9k" TargetMode="External"/><Relationship Id="rId26" Type="http://schemas.openxmlformats.org/officeDocument/2006/relationships/hyperlink" Target="http://hu.wikipedia.org/wiki/Gomb%C3%A1k" TargetMode="External"/><Relationship Id="rId39" Type="http://schemas.openxmlformats.org/officeDocument/2006/relationships/hyperlink" Target="http://hu.wikipedia.org/wiki/Opuntioideae" TargetMode="External"/><Relationship Id="rId3" Type="http://schemas.openxmlformats.org/officeDocument/2006/relationships/styles" Target="styles.xml"/><Relationship Id="rId21" Type="http://schemas.openxmlformats.org/officeDocument/2006/relationships/hyperlink" Target="http://hu.wikipedia.org/wiki/Texas" TargetMode="External"/><Relationship Id="rId34" Type="http://schemas.openxmlformats.org/officeDocument/2006/relationships/hyperlink" Target="http://hu.wikipedia.org/w/index.php?title=Botritisz&amp;action=edit&amp;redlink=1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hu.wikipedia.org/wiki/Amerika_(szuperkontinens)" TargetMode="External"/><Relationship Id="rId12" Type="http://schemas.openxmlformats.org/officeDocument/2006/relationships/hyperlink" Target="http://hu.wikipedia.org/wiki/Cserj%C3%A9k" TargetMode="External"/><Relationship Id="rId17" Type="http://schemas.openxmlformats.org/officeDocument/2006/relationships/hyperlink" Target="http://hu.wikipedia.org/wiki/%C3%81zsia" TargetMode="External"/><Relationship Id="rId25" Type="http://schemas.openxmlformats.org/officeDocument/2006/relationships/hyperlink" Target="http://hu.wikipedia.org/wiki/T%C3%A9l" TargetMode="External"/><Relationship Id="rId33" Type="http://schemas.openxmlformats.org/officeDocument/2006/relationships/hyperlink" Target="http://hu.wikipedia.org/w/index.php?title=Gy%C3%B6k%C3%A9rfon%C3%A1lf%C3%A9reg&amp;action=edit&amp;redlink=1" TargetMode="External"/><Relationship Id="rId38" Type="http://schemas.openxmlformats.org/officeDocument/2006/relationships/hyperlink" Target="http://hu.wikipedia.org/wiki/Maihuenioidea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u.wikipedia.org/wiki/Feny%C5%91k" TargetMode="External"/><Relationship Id="rId20" Type="http://schemas.openxmlformats.org/officeDocument/2006/relationships/hyperlink" Target="http://hu.wikipedia.org/wiki/%C3%9Aj-Mexik%C3%B3" TargetMode="External"/><Relationship Id="rId29" Type="http://schemas.openxmlformats.org/officeDocument/2006/relationships/hyperlink" Target="http://hu.wikipedia.org/w/index.php?title=Pajzstet%C5%B1&amp;action=edit&amp;redlink=1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u.wikipedia.org/wiki/Pozsg%C3%A1s" TargetMode="External"/><Relationship Id="rId24" Type="http://schemas.openxmlformats.org/officeDocument/2006/relationships/hyperlink" Target="http://hu.wikipedia.org/wiki/T%C5%91zeg" TargetMode="External"/><Relationship Id="rId32" Type="http://schemas.openxmlformats.org/officeDocument/2006/relationships/hyperlink" Target="http://hu.wikipedia.org/w/index.php?title=V%C3%A1ndorpajzstet%C5%B1&amp;action=edit&amp;redlink=1" TargetMode="External"/><Relationship Id="rId37" Type="http://schemas.openxmlformats.org/officeDocument/2006/relationships/hyperlink" Target="http://hu.wikipedia.org/wiki/Cactoideae" TargetMode="External"/><Relationship Id="rId40" Type="http://schemas.openxmlformats.org/officeDocument/2006/relationships/hyperlink" Target="http://hu.wikipedia.org/wiki/Pereskioidea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u.wikipedia.org/wiki/Kontinens" TargetMode="External"/><Relationship Id="rId23" Type="http://schemas.openxmlformats.org/officeDocument/2006/relationships/hyperlink" Target="http://hu.wikipedia.org/wiki/Braz%C3%ADlia" TargetMode="External"/><Relationship Id="rId28" Type="http://schemas.openxmlformats.org/officeDocument/2006/relationships/hyperlink" Target="http://hu.wikipedia.org/w/index.php?title=Gy%C3%B6k%C3%A9rtet%C5%B1&amp;action=edit&amp;redlink=1" TargetMode="External"/><Relationship Id="rId36" Type="http://schemas.openxmlformats.org/officeDocument/2006/relationships/hyperlink" Target="http://hu.wikipedia.org/w/index.php?title=Fuz%C3%A1rium&amp;action=edit&amp;redlink=1" TargetMode="External"/><Relationship Id="rId10" Type="http://schemas.openxmlformats.org/officeDocument/2006/relationships/hyperlink" Target="http://hu.wikipedia.org/wiki/Sivatag" TargetMode="External"/><Relationship Id="rId19" Type="http://schemas.openxmlformats.org/officeDocument/2006/relationships/hyperlink" Target="http://hu.wikipedia.org/wiki/Arizona" TargetMode="External"/><Relationship Id="rId31" Type="http://schemas.openxmlformats.org/officeDocument/2006/relationships/hyperlink" Target="http://hu.wikipedia.org/wiki/B%C3%ADbortet%C5%B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u.wikipedia.org/wiki/Szubtr%C3%B3pusok" TargetMode="External"/><Relationship Id="rId14" Type="http://schemas.openxmlformats.org/officeDocument/2006/relationships/hyperlink" Target="http://hu.wikipedia.org/wiki/India" TargetMode="External"/><Relationship Id="rId22" Type="http://schemas.openxmlformats.org/officeDocument/2006/relationships/hyperlink" Target="http://hu.wikipedia.org/wiki/Kalifornia" TargetMode="External"/><Relationship Id="rId27" Type="http://schemas.openxmlformats.org/officeDocument/2006/relationships/hyperlink" Target="http://hu.wikipedia.org/w/index.php?title=Tak%C3%A1csatka&amp;action=edit&amp;redlink=1" TargetMode="External"/><Relationship Id="rId30" Type="http://schemas.openxmlformats.org/officeDocument/2006/relationships/hyperlink" Target="http://hu.wikipedia.org/wiki/Lev%C3%A9ltet%C5%B1" TargetMode="External"/><Relationship Id="rId35" Type="http://schemas.openxmlformats.org/officeDocument/2006/relationships/hyperlink" Target="http://hu.wikipedia.org/w/index.php?title=Fitoft%C3%B3r%C3%A1k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9A4B4-7F3F-40CC-838D-21C0F3E5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1319</Words>
  <Characters>9102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Tiboa</dc:creator>
  <cp:lastModifiedBy>Rendszergazda</cp:lastModifiedBy>
  <cp:revision>2</cp:revision>
  <dcterms:created xsi:type="dcterms:W3CDTF">2013-05-26T19:21:00Z</dcterms:created>
  <dcterms:modified xsi:type="dcterms:W3CDTF">2013-05-26T19:21:00Z</dcterms:modified>
</cp:coreProperties>
</file>